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6692" w14:textId="77777777" w:rsidR="00C61B5C" w:rsidRPr="00C61B5C" w:rsidRDefault="000D197C" w:rsidP="0034435F">
      <w:pPr>
        <w:pStyle w:val="Rapportrubrik1"/>
      </w:pPr>
      <w:bookmarkStart w:id="0" w:name="_GoBack"/>
      <w:bookmarkEnd w:id="0"/>
      <w:r>
        <w:t>Upphandlingspolicy för Torsby kommun</w:t>
      </w:r>
    </w:p>
    <w:p w14:paraId="5251BE63" w14:textId="77777777" w:rsidR="00E258DC" w:rsidRPr="00A61DF6" w:rsidRDefault="009B5C82" w:rsidP="0034435F">
      <w:pPr>
        <w:pStyle w:val="Rapportrubrik2"/>
      </w:pPr>
      <w:bookmarkStart w:id="1" w:name="bmkRubrik4_01"/>
      <w:r>
        <w:t xml:space="preserve"> </w:t>
      </w:r>
      <w:bookmarkEnd w:id="1"/>
      <w:r w:rsidR="0030714F">
        <w:t xml:space="preserve">Antagen av kommunfullmäktige </w:t>
      </w:r>
      <w:r w:rsidR="000D197C">
        <w:t>20</w:t>
      </w:r>
      <w:r w:rsidR="002331A4">
        <w:t>21-06-21</w:t>
      </w:r>
      <w:r w:rsidR="000D197C">
        <w:t xml:space="preserve"> § </w:t>
      </w:r>
      <w:r w:rsidR="002331A4">
        <w:t>73</w:t>
      </w:r>
    </w:p>
    <w:p w14:paraId="2501C385" w14:textId="77777777" w:rsidR="00050A07" w:rsidRDefault="00050A07" w:rsidP="00FF03F0">
      <w:pPr>
        <w:pStyle w:val="Brdtext"/>
      </w:pPr>
    </w:p>
    <w:p w14:paraId="4FB679D7" w14:textId="77777777" w:rsidR="00CA431A" w:rsidRPr="0083365C" w:rsidRDefault="00CA431A" w:rsidP="00F436ED">
      <w:pPr>
        <w:pStyle w:val="Brdtext"/>
        <w:rPr>
          <w:szCs w:val="24"/>
        </w:rPr>
      </w:pPr>
    </w:p>
    <w:p w14:paraId="266D139C" w14:textId="77777777" w:rsidR="00CA431A" w:rsidRPr="0083365C" w:rsidRDefault="00CA431A" w:rsidP="00F436ED">
      <w:pPr>
        <w:pStyle w:val="Brdtext"/>
        <w:rPr>
          <w:szCs w:val="24"/>
        </w:rPr>
      </w:pPr>
    </w:p>
    <w:p w14:paraId="41960DBB" w14:textId="77777777" w:rsidR="009E5366" w:rsidRPr="0083365C" w:rsidRDefault="009E5366" w:rsidP="00E767D9"/>
    <w:p w14:paraId="34999268" w14:textId="77777777" w:rsidR="009E5366" w:rsidRPr="0083365C" w:rsidRDefault="009E5366" w:rsidP="00E767D9">
      <w:pPr>
        <w:sectPr w:rsidR="009E5366" w:rsidRPr="0083365C" w:rsidSect="004D1077">
          <w:footerReference w:type="default" r:id="rId10"/>
          <w:headerReference w:type="first" r:id="rId11"/>
          <w:footerReference w:type="first" r:id="rId12"/>
          <w:pgSz w:w="11906" w:h="16838" w:code="9"/>
          <w:pgMar w:top="4852" w:right="1134" w:bottom="2552" w:left="1559" w:header="624" w:footer="340" w:gutter="0"/>
          <w:cols w:space="1701" w:equalWidth="0">
            <w:col w:w="9043"/>
          </w:cols>
          <w:titlePg/>
          <w:docGrid w:linePitch="360"/>
        </w:sectPr>
      </w:pPr>
    </w:p>
    <w:p w14:paraId="02926099" w14:textId="77777777" w:rsidR="002331A4" w:rsidRDefault="002331A4" w:rsidP="002331A4">
      <w:pPr>
        <w:pStyle w:val="Rubrik1"/>
        <w:rPr>
          <w:szCs w:val="32"/>
        </w:rPr>
      </w:pPr>
      <w:r>
        <w:lastRenderedPageBreak/>
        <w:t>Upphandlingspolicy för Torsby kommun</w:t>
      </w:r>
    </w:p>
    <w:p w14:paraId="449085A1" w14:textId="77777777" w:rsidR="002331A4" w:rsidRDefault="002331A4" w:rsidP="002331A4">
      <w:pPr>
        <w:pStyle w:val="Brdtext"/>
      </w:pPr>
      <w:r>
        <w:t>Upphandlingspolicyn med tillhörande riktlinjer gäller kommunens samtliga nämnder och verksamhetsområden. Alla typer av upphandlingar omfattas, däribland varor, tjänster och entreprenader. En tydlig upphandlingsprocess ska säkerställa att policyn följs och att den omsätts i avtalsvillkor. Styrelse, nämnd eller motsvarande organ har ansvar för att upphandlingsverksamheten sköts i överensstämmelse med lag, annan författning och denna policy.</w:t>
      </w:r>
    </w:p>
    <w:p w14:paraId="7763463B" w14:textId="77777777" w:rsidR="002331A4" w:rsidRDefault="002331A4" w:rsidP="002331A4">
      <w:pPr>
        <w:keepNext/>
        <w:spacing w:before="320" w:after="80"/>
        <w:outlineLvl w:val="1"/>
        <w:rPr>
          <w:rFonts w:ascii="Times New Roman" w:hAnsi="Times New Roman"/>
          <w:sz w:val="22"/>
          <w:szCs w:val="22"/>
        </w:rPr>
      </w:pPr>
      <w:r>
        <w:rPr>
          <w:rFonts w:ascii="Times New Roman" w:hAnsi="Times New Roman"/>
          <w:sz w:val="22"/>
          <w:szCs w:val="22"/>
        </w:rPr>
        <w:t>Upphandlings- och inköpsverksamheten ska syfta till att uppfylla de krav som kommer att ställas i kommunens långsiktiga visionsarbete ”Vision 2040”.</w:t>
      </w:r>
    </w:p>
    <w:p w14:paraId="368A46FC" w14:textId="77777777" w:rsidR="002331A4" w:rsidRDefault="002331A4" w:rsidP="002331A4">
      <w:pPr>
        <w:pStyle w:val="Brdtext"/>
        <w:rPr>
          <w:szCs w:val="24"/>
        </w:rPr>
      </w:pPr>
      <w:r>
        <w:t>Torsby kommun ska genom ansvarsfulla och medvetna upphandlingar och inköp medverka till utveckling av ett hållbart samhälle som präglas av miljömässigt och socialt ansvarstagande, demokrati, informationssäkerhet samt solidaritet och rättvisa villkor. Upphandlingar ska bidra till att kommunens verksamhetsmål nås. Torsby kommun ser positivt på leverantörer som bidrar till en hållbar samhällsutveckling lokalt och globalt.</w:t>
      </w:r>
    </w:p>
    <w:p w14:paraId="71D20DA2" w14:textId="77777777" w:rsidR="002331A4" w:rsidRDefault="002331A4" w:rsidP="002331A4">
      <w:pPr>
        <w:pStyle w:val="Brdtext"/>
      </w:pPr>
    </w:p>
    <w:p w14:paraId="2261E2C2" w14:textId="77777777" w:rsidR="002331A4" w:rsidRDefault="002331A4" w:rsidP="002331A4">
      <w:pPr>
        <w:pStyle w:val="Brdtext"/>
      </w:pPr>
      <w:r>
        <w:t>Detta innebär att:</w:t>
      </w:r>
    </w:p>
    <w:p w14:paraId="2044FD54" w14:textId="77777777" w:rsidR="002331A4" w:rsidRDefault="002331A4" w:rsidP="002331A4">
      <w:pPr>
        <w:pStyle w:val="Brdtext"/>
        <w:numPr>
          <w:ilvl w:val="0"/>
          <w:numId w:val="15"/>
        </w:numPr>
        <w:spacing w:line="252" w:lineRule="atLeast"/>
      </w:pPr>
      <w:r>
        <w:t>All upphandling ska vara affärsmässig, kostnadseffektiv och följa upphandlingslagstiftningen.</w:t>
      </w:r>
    </w:p>
    <w:p w14:paraId="11B7329F" w14:textId="77777777" w:rsidR="002331A4" w:rsidRDefault="002331A4" w:rsidP="002331A4">
      <w:pPr>
        <w:pStyle w:val="Brdtext"/>
        <w:numPr>
          <w:ilvl w:val="0"/>
          <w:numId w:val="15"/>
        </w:numPr>
        <w:spacing w:line="252" w:lineRule="atLeast"/>
      </w:pPr>
      <w:r>
        <w:t>All upphandling ska genomföras så att beställaren får varor och tjänster med rätt funktion, rätt kvalitet, rätt miljöprestanda och hög säkerhet till mest fördelaktiga villkor.</w:t>
      </w:r>
    </w:p>
    <w:p w14:paraId="3C1DAC98" w14:textId="77777777" w:rsidR="002331A4" w:rsidRDefault="002331A4" w:rsidP="002331A4">
      <w:pPr>
        <w:pStyle w:val="Brdtext"/>
        <w:numPr>
          <w:ilvl w:val="0"/>
          <w:numId w:val="15"/>
        </w:numPr>
        <w:spacing w:line="252" w:lineRule="atLeast"/>
      </w:pPr>
      <w:r>
        <w:t>Kommunen ska genom att ställa krav i upphandlingar bidra till en hållbar kommun.</w:t>
      </w:r>
    </w:p>
    <w:p w14:paraId="59730AD9" w14:textId="77777777" w:rsidR="002331A4" w:rsidRDefault="002331A4" w:rsidP="002331A4">
      <w:pPr>
        <w:pStyle w:val="Brdtext"/>
        <w:numPr>
          <w:ilvl w:val="0"/>
          <w:numId w:val="15"/>
        </w:numPr>
        <w:spacing w:line="252" w:lineRule="atLeast"/>
      </w:pPr>
      <w:r>
        <w:t>Vid varje upphandling ska tillgänglighetskraven beaktas.</w:t>
      </w:r>
    </w:p>
    <w:p w14:paraId="2D74198C" w14:textId="77777777" w:rsidR="002331A4" w:rsidRDefault="002331A4" w:rsidP="002331A4">
      <w:pPr>
        <w:pStyle w:val="Brdtext"/>
        <w:numPr>
          <w:ilvl w:val="0"/>
          <w:numId w:val="15"/>
        </w:numPr>
        <w:spacing w:line="252" w:lineRule="atLeast"/>
      </w:pPr>
      <w:r>
        <w:t>Kommunens upphandlingar ska bidra så långt som möjligt till att personer som står långt från arbetsmarknaden bereds möjlighet till anställning.</w:t>
      </w:r>
    </w:p>
    <w:p w14:paraId="5A04ED38" w14:textId="77777777" w:rsidR="002331A4" w:rsidRDefault="002331A4" w:rsidP="002331A4">
      <w:pPr>
        <w:pStyle w:val="Brdtext"/>
        <w:numPr>
          <w:ilvl w:val="0"/>
          <w:numId w:val="15"/>
        </w:numPr>
        <w:spacing w:line="252" w:lineRule="atLeast"/>
      </w:pPr>
      <w:r>
        <w:t>Direktupphandling ska genomföras så att konkurrensen tillvaratas.</w:t>
      </w:r>
    </w:p>
    <w:p w14:paraId="0A0D63A0" w14:textId="77777777" w:rsidR="002331A4" w:rsidRDefault="002331A4" w:rsidP="002331A4">
      <w:pPr>
        <w:pStyle w:val="Brdtext"/>
        <w:numPr>
          <w:ilvl w:val="0"/>
          <w:numId w:val="15"/>
        </w:numPr>
        <w:spacing w:line="252" w:lineRule="atLeast"/>
      </w:pPr>
      <w:r>
        <w:t>Förutsättningar ska, där det är möjligt, skapas för små och medelstora företag, nystartade företag samt idéburen sektor att delta i upphandlingarna.</w:t>
      </w:r>
    </w:p>
    <w:p w14:paraId="3EB3A247" w14:textId="77777777" w:rsidR="002331A4" w:rsidRDefault="002331A4" w:rsidP="002331A4">
      <w:pPr>
        <w:pStyle w:val="Brdtext"/>
        <w:numPr>
          <w:ilvl w:val="0"/>
          <w:numId w:val="15"/>
        </w:numPr>
        <w:spacing w:line="252" w:lineRule="atLeast"/>
      </w:pPr>
      <w:r>
        <w:t>Vid inköp och upphandling ska dialog föras med leverantörer och anbudsgivare i syfte att främja goda affärer och stärka kommunens anseende som avtalspart och upphandlande myndighet.</w:t>
      </w:r>
    </w:p>
    <w:p w14:paraId="0C655DA1" w14:textId="77777777" w:rsidR="002331A4" w:rsidRDefault="002331A4" w:rsidP="002331A4">
      <w:pPr>
        <w:pStyle w:val="Brdtext"/>
        <w:numPr>
          <w:ilvl w:val="0"/>
          <w:numId w:val="15"/>
        </w:numPr>
        <w:spacing w:line="252" w:lineRule="atLeast"/>
      </w:pPr>
      <w:r>
        <w:t>Upphandlande avtal och leverantörer ska följas upp.</w:t>
      </w:r>
    </w:p>
    <w:p w14:paraId="27C5A92E" w14:textId="77777777" w:rsidR="002331A4" w:rsidRDefault="002331A4" w:rsidP="002331A4">
      <w:pPr>
        <w:pStyle w:val="Rubrik2"/>
      </w:pPr>
      <w:r>
        <w:t>Ansvar och organisation</w:t>
      </w:r>
    </w:p>
    <w:p w14:paraId="64F80C52" w14:textId="77777777" w:rsidR="002331A4" w:rsidRDefault="002331A4" w:rsidP="002331A4">
      <w:pPr>
        <w:pStyle w:val="Brdtext"/>
      </w:pPr>
      <w:r>
        <w:t>Kommunens upphandlingsverksamhet ska vara så organiserad att upphandlingspolicyns mål uppfylls, samt att lagar, förordningar och regler följs. Kommunstyrelsen ska teckna samtliga ramavtal medan respektive enhet ansvarar för övriga engångsköp av speciella produkter eller tjänster (specifika köp).</w:t>
      </w:r>
    </w:p>
    <w:p w14:paraId="1AFD91FD" w14:textId="77777777" w:rsidR="002331A4" w:rsidRDefault="002331A4" w:rsidP="002331A4">
      <w:pPr>
        <w:pStyle w:val="Brdtext"/>
      </w:pPr>
    </w:p>
    <w:p w14:paraId="0CD6557B" w14:textId="77777777" w:rsidR="000D197C" w:rsidRPr="000D197C" w:rsidRDefault="000D197C" w:rsidP="002331A4">
      <w:pPr>
        <w:autoSpaceDE w:val="0"/>
        <w:autoSpaceDN w:val="0"/>
        <w:adjustRightInd w:val="0"/>
      </w:pPr>
    </w:p>
    <w:sectPr w:rsidR="000D197C" w:rsidRPr="000D197C" w:rsidSect="00780D9B">
      <w:headerReference w:type="first" r:id="rId13"/>
      <w:footerReference w:type="first" r:id="rId14"/>
      <w:pgSz w:w="11906" w:h="16838" w:code="9"/>
      <w:pgMar w:top="1134" w:right="1276" w:bottom="1618" w:left="1276" w:header="624" w:footer="227" w:gutter="0"/>
      <w:cols w:space="1701" w:equalWidth="0">
        <w:col w:w="9212"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ED2EC" w14:textId="77777777" w:rsidR="0038027F" w:rsidRDefault="0038027F">
      <w:r>
        <w:separator/>
      </w:r>
    </w:p>
  </w:endnote>
  <w:endnote w:type="continuationSeparator" w:id="0">
    <w:p w14:paraId="1B3FC28C" w14:textId="77777777" w:rsidR="0038027F" w:rsidRDefault="0038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2111" w:type="dxa"/>
      <w:tblInd w:w="-1304" w:type="dxa"/>
      <w:tblLook w:val="01E0" w:firstRow="1" w:lastRow="1" w:firstColumn="1" w:lastColumn="1" w:noHBand="0" w:noVBand="0"/>
    </w:tblPr>
    <w:tblGrid>
      <w:gridCol w:w="12111"/>
    </w:tblGrid>
    <w:tr w:rsidR="00E701C9" w14:paraId="3753AF52" w14:textId="77777777">
      <w:trPr>
        <w:trHeight w:val="1191"/>
      </w:trPr>
      <w:tc>
        <w:tcPr>
          <w:tcW w:w="12111" w:type="dxa"/>
          <w:tcBorders>
            <w:top w:val="nil"/>
            <w:left w:val="nil"/>
            <w:bottom w:val="nil"/>
            <w:right w:val="nil"/>
          </w:tcBorders>
          <w:vAlign w:val="bottom"/>
        </w:tcPr>
        <w:p w14:paraId="2FDFC9F6" w14:textId="77777777" w:rsidR="00E701C9" w:rsidRPr="00780D9B" w:rsidRDefault="00E701C9" w:rsidP="00630D7B">
          <w:pPr>
            <w:pStyle w:val="Sidfot"/>
            <w:tabs>
              <w:tab w:val="clear" w:pos="4153"/>
              <w:tab w:val="clear" w:pos="8306"/>
              <w:tab w:val="left" w:pos="5835"/>
            </w:tabs>
            <w:rPr>
              <w:sz w:val="18"/>
              <w:szCs w:val="18"/>
            </w:rPr>
          </w:pPr>
          <w:r>
            <w:tab/>
          </w:r>
          <w:r w:rsidRPr="00780D9B">
            <w:rPr>
              <w:rStyle w:val="Sidnummer"/>
              <w:sz w:val="18"/>
              <w:szCs w:val="18"/>
            </w:rPr>
            <w:fldChar w:fldCharType="begin"/>
          </w:r>
          <w:r w:rsidRPr="00780D9B">
            <w:rPr>
              <w:rStyle w:val="Sidnummer"/>
              <w:sz w:val="18"/>
              <w:szCs w:val="18"/>
            </w:rPr>
            <w:instrText xml:space="preserve"> PAGE </w:instrText>
          </w:r>
          <w:r w:rsidRPr="00780D9B">
            <w:rPr>
              <w:rStyle w:val="Sidnummer"/>
              <w:sz w:val="18"/>
              <w:szCs w:val="18"/>
            </w:rPr>
            <w:fldChar w:fldCharType="separate"/>
          </w:r>
          <w:r w:rsidR="000D197C">
            <w:rPr>
              <w:rStyle w:val="Sidnummer"/>
              <w:noProof/>
              <w:sz w:val="18"/>
              <w:szCs w:val="18"/>
            </w:rPr>
            <w:t>8</w:t>
          </w:r>
          <w:r w:rsidRPr="00780D9B">
            <w:rPr>
              <w:rStyle w:val="Sidnummer"/>
              <w:sz w:val="18"/>
              <w:szCs w:val="18"/>
            </w:rPr>
            <w:fldChar w:fldCharType="end"/>
          </w:r>
        </w:p>
      </w:tc>
    </w:tr>
  </w:tbl>
  <w:p w14:paraId="2079A52C" w14:textId="77777777" w:rsidR="00E701C9" w:rsidRDefault="00E701C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F564" w14:textId="77777777" w:rsidR="00E701C9" w:rsidRDefault="000D197C" w:rsidP="0053682F">
    <w:pPr>
      <w:pStyle w:val="Sidfot"/>
      <w:tabs>
        <w:tab w:val="clear" w:pos="4153"/>
        <w:tab w:val="clear" w:pos="8306"/>
      </w:tabs>
      <w:ind w:left="-567" w:right="-1134"/>
    </w:pPr>
    <w:r>
      <w:rPr>
        <w:noProof/>
      </w:rPr>
      <mc:AlternateContent>
        <mc:Choice Requires="wps">
          <w:drawing>
            <wp:anchor distT="0" distB="0" distL="114300" distR="114300" simplePos="0" relativeHeight="251657728" behindDoc="0" locked="0" layoutInCell="1" allowOverlap="1" wp14:anchorId="31AE8574" wp14:editId="0F427B99">
              <wp:simplePos x="0" y="0"/>
              <wp:positionH relativeFrom="column">
                <wp:posOffset>-681355</wp:posOffset>
              </wp:positionH>
              <wp:positionV relativeFrom="paragraph">
                <wp:posOffset>-947420</wp:posOffset>
              </wp:positionV>
              <wp:extent cx="6971030" cy="1028700"/>
              <wp:effectExtent l="4445" t="0" r="0" b="444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68DD" w14:textId="77777777" w:rsidR="00E701C9" w:rsidRPr="00206844" w:rsidRDefault="000D197C" w:rsidP="00206844">
                          <w:bookmarkStart w:id="6" w:name="bmkLogo4_01"/>
                          <w:r>
                            <w:rPr>
                              <w:rFonts w:ascii="Arial" w:hAnsi="Arial"/>
                              <w:b/>
                              <w:noProof/>
                              <w:sz w:val="60"/>
                              <w:szCs w:val="21"/>
                            </w:rPr>
                            <w:drawing>
                              <wp:inline distT="0" distB="0" distL="0" distR="0" wp14:anchorId="7F7F3701" wp14:editId="4E6E2B15">
                                <wp:extent cx="6784975" cy="893445"/>
                                <wp:effectExtent l="0" t="0" r="0" b="1905"/>
                                <wp:docPr id="3" name="Bild 1" descr="TK_graphic_A4_m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graphic_A4_m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4975" cy="893445"/>
                                        </a:xfrm>
                                        <a:prstGeom prst="rect">
                                          <a:avLst/>
                                        </a:prstGeom>
                                        <a:noFill/>
                                        <a:ln>
                                          <a:noFill/>
                                        </a:ln>
                                      </pic:spPr>
                                    </pic:pic>
                                  </a:graphicData>
                                </a:graphic>
                              </wp:inline>
                            </w:drawing>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E8574" id="_x0000_t202" coordsize="21600,21600" o:spt="202" path="m,l,21600r21600,l21600,xe">
              <v:stroke joinstyle="miter"/>
              <v:path gradientshapeok="t" o:connecttype="rect"/>
            </v:shapetype>
            <v:shape id="Text Box 24" o:spid="_x0000_s1026" type="#_x0000_t202" style="position:absolute;left:0;text-align:left;margin-left:-53.65pt;margin-top:-74.6pt;width:54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" filled="f" stroked="f">
              <v:textbox>
                <w:txbxContent>
                  <w:p w14:paraId="048C68DD" w14:textId="77777777" w:rsidR="00E701C9" w:rsidRPr="00206844" w:rsidRDefault="000D197C" w:rsidP="00206844">
                    <w:bookmarkStart w:id="7" w:name="bmkLogo4_01"/>
                    <w:r>
                      <w:rPr>
                        <w:rFonts w:ascii="Arial" w:hAnsi="Arial"/>
                        <w:b/>
                        <w:noProof/>
                        <w:sz w:val="60"/>
                        <w:szCs w:val="21"/>
                      </w:rPr>
                      <w:drawing>
                        <wp:inline distT="0" distB="0" distL="0" distR="0" wp14:anchorId="7F7F3701" wp14:editId="4E6E2B15">
                          <wp:extent cx="6784975" cy="893445"/>
                          <wp:effectExtent l="0" t="0" r="0" b="1905"/>
                          <wp:docPr id="3" name="Bild 1" descr="TK_graphic_A4_m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graphic_A4_m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4975" cy="893445"/>
                                  </a:xfrm>
                                  <a:prstGeom prst="rect">
                                    <a:avLst/>
                                  </a:prstGeom>
                                  <a:noFill/>
                                  <a:ln>
                                    <a:noFill/>
                                  </a:ln>
                                </pic:spPr>
                              </pic:pic>
                            </a:graphicData>
                          </a:graphic>
                        </wp:inline>
                      </w:drawing>
                    </w:r>
                    <w:bookmarkEnd w:id="7"/>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2111"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11"/>
    </w:tblGrid>
    <w:tr w:rsidR="00E701C9" w14:paraId="142BC63A" w14:textId="77777777">
      <w:trPr>
        <w:trHeight w:val="1191"/>
      </w:trPr>
      <w:tc>
        <w:tcPr>
          <w:tcW w:w="12111" w:type="dxa"/>
          <w:vAlign w:val="bottom"/>
        </w:tcPr>
        <w:p w14:paraId="1D8F0E7E" w14:textId="77777777" w:rsidR="00E701C9" w:rsidRPr="00E05684" w:rsidRDefault="00E701C9" w:rsidP="00817071">
          <w:pPr>
            <w:pStyle w:val="Sidfot"/>
            <w:tabs>
              <w:tab w:val="clear" w:pos="4153"/>
              <w:tab w:val="clear" w:pos="8306"/>
              <w:tab w:val="left" w:pos="5840"/>
            </w:tabs>
            <w:ind w:right="-1134"/>
            <w:rPr>
              <w:sz w:val="18"/>
              <w:szCs w:val="18"/>
            </w:rPr>
          </w:pPr>
          <w:r>
            <w:rPr>
              <w:rStyle w:val="Sidnummer"/>
            </w:rPr>
            <w:tab/>
          </w:r>
          <w:r w:rsidRPr="00E05684">
            <w:rPr>
              <w:rStyle w:val="Sidnummer"/>
              <w:sz w:val="18"/>
              <w:szCs w:val="18"/>
            </w:rPr>
            <w:fldChar w:fldCharType="begin"/>
          </w:r>
          <w:r w:rsidRPr="00E05684">
            <w:rPr>
              <w:rStyle w:val="Sidnummer"/>
              <w:sz w:val="18"/>
              <w:szCs w:val="18"/>
            </w:rPr>
            <w:instrText xml:space="preserve"> PAGE </w:instrText>
          </w:r>
          <w:r w:rsidRPr="00E05684">
            <w:rPr>
              <w:rStyle w:val="Sidnummer"/>
              <w:sz w:val="18"/>
              <w:szCs w:val="18"/>
            </w:rPr>
            <w:fldChar w:fldCharType="separate"/>
          </w:r>
          <w:r w:rsidR="000D197C">
            <w:rPr>
              <w:rStyle w:val="Sidnummer"/>
              <w:noProof/>
              <w:sz w:val="18"/>
              <w:szCs w:val="18"/>
            </w:rPr>
            <w:t>2</w:t>
          </w:r>
          <w:r w:rsidRPr="00E05684">
            <w:rPr>
              <w:rStyle w:val="Sidnummer"/>
              <w:sz w:val="18"/>
              <w:szCs w:val="18"/>
            </w:rPr>
            <w:fldChar w:fldCharType="end"/>
          </w:r>
        </w:p>
      </w:tc>
    </w:tr>
  </w:tbl>
  <w:p w14:paraId="6E60595D" w14:textId="77777777" w:rsidR="00E701C9" w:rsidRDefault="00E701C9" w:rsidP="0053682F">
    <w:pPr>
      <w:pStyle w:val="Sidfot"/>
      <w:tabs>
        <w:tab w:val="clear" w:pos="4153"/>
        <w:tab w:val="clear" w:pos="8306"/>
      </w:tabs>
      <w:ind w:left="-567"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2436C" w14:textId="77777777" w:rsidR="0038027F" w:rsidRDefault="0038027F">
      <w:r>
        <w:separator/>
      </w:r>
    </w:p>
  </w:footnote>
  <w:footnote w:type="continuationSeparator" w:id="0">
    <w:p w14:paraId="6E116122" w14:textId="77777777" w:rsidR="0038027F" w:rsidRDefault="0038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6DC3" w14:textId="77777777" w:rsidR="00E701C9" w:rsidRPr="00762B05" w:rsidRDefault="00E701C9">
    <w:pPr>
      <w:pStyle w:val="Sidhuvud"/>
      <w:rPr>
        <w:sz w:val="2"/>
        <w:szCs w:val="2"/>
      </w:rPr>
    </w:pPr>
  </w:p>
  <w:tbl>
    <w:tblPr>
      <w:tblW w:w="9639" w:type="dxa"/>
      <w:tblLayout w:type="fixed"/>
      <w:tblCellMar>
        <w:left w:w="0" w:type="dxa"/>
        <w:right w:w="0" w:type="dxa"/>
      </w:tblCellMar>
      <w:tblLook w:val="0000" w:firstRow="0" w:lastRow="0" w:firstColumn="0" w:lastColumn="0" w:noHBand="0" w:noVBand="0"/>
    </w:tblPr>
    <w:tblGrid>
      <w:gridCol w:w="3529"/>
      <w:gridCol w:w="1839"/>
      <w:gridCol w:w="4271"/>
    </w:tblGrid>
    <w:tr w:rsidR="00E701C9" w14:paraId="63DAC9FA" w14:textId="77777777">
      <w:trPr>
        <w:cantSplit/>
        <w:trHeight w:val="396"/>
      </w:trPr>
      <w:tc>
        <w:tcPr>
          <w:tcW w:w="3538" w:type="dxa"/>
          <w:shd w:val="clear" w:color="auto" w:fill="auto"/>
          <w:tcMar>
            <w:left w:w="0" w:type="dxa"/>
            <w:right w:w="0" w:type="dxa"/>
          </w:tcMar>
          <w:vAlign w:val="bottom"/>
        </w:tcPr>
        <w:p w14:paraId="21799581" w14:textId="77777777" w:rsidR="00E701C9" w:rsidRPr="008E42CB" w:rsidRDefault="009B5C82" w:rsidP="006B7CC2">
          <w:pPr>
            <w:pStyle w:val="Ledtext"/>
          </w:pPr>
          <w:bookmarkStart w:id="2" w:name="capDocDate_01"/>
          <w:r>
            <w:t>Datum</w:t>
          </w:r>
          <w:bookmarkEnd w:id="2"/>
          <w:r w:rsidR="00E701C9">
            <w:t xml:space="preserve"> </w:t>
          </w:r>
        </w:p>
      </w:tc>
      <w:tc>
        <w:tcPr>
          <w:tcW w:w="1843" w:type="dxa"/>
          <w:shd w:val="clear" w:color="auto" w:fill="auto"/>
          <w:vAlign w:val="bottom"/>
        </w:tcPr>
        <w:p w14:paraId="50692A2A" w14:textId="77777777" w:rsidR="00E701C9" w:rsidRPr="008E42CB" w:rsidRDefault="009B5C82" w:rsidP="006B7CC2">
          <w:pPr>
            <w:pStyle w:val="Ledtext"/>
          </w:pPr>
          <w:bookmarkStart w:id="3" w:name="capDnr_01"/>
          <w:r>
            <w:t>Diarienummer</w:t>
          </w:r>
          <w:bookmarkEnd w:id="3"/>
        </w:p>
      </w:tc>
      <w:tc>
        <w:tcPr>
          <w:tcW w:w="4281" w:type="dxa"/>
          <w:vMerge w:val="restart"/>
        </w:tcPr>
        <w:p w14:paraId="6D835EDA" w14:textId="77777777" w:rsidR="00E701C9" w:rsidRPr="00D85994" w:rsidRDefault="000D197C" w:rsidP="00D660B2">
          <w:pPr>
            <w:pStyle w:val="Brdtext"/>
            <w:spacing w:after="0"/>
            <w:jc w:val="right"/>
            <w:rPr>
              <w:rStyle w:val="Sidnummer"/>
            </w:rPr>
          </w:pPr>
          <w:bookmarkStart w:id="4" w:name="bmkLogo1_01"/>
          <w:r>
            <w:rPr>
              <w:rFonts w:ascii="Arial" w:hAnsi="Arial"/>
              <w:noProof/>
              <w:sz w:val="18"/>
              <w:szCs w:val="18"/>
            </w:rPr>
            <w:drawing>
              <wp:inline distT="0" distB="0" distL="0" distR="0" wp14:anchorId="04139AA9" wp14:editId="7F210AF6">
                <wp:extent cx="789940" cy="800100"/>
                <wp:effectExtent l="0" t="0" r="0" b="0"/>
                <wp:docPr id="2" name="Bild 2" descr="TK_logo_Farg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_logo_Farg_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800100"/>
                        </a:xfrm>
                        <a:prstGeom prst="rect">
                          <a:avLst/>
                        </a:prstGeom>
                        <a:noFill/>
                        <a:ln>
                          <a:noFill/>
                        </a:ln>
                      </pic:spPr>
                    </pic:pic>
                  </a:graphicData>
                </a:graphic>
              </wp:inline>
            </w:drawing>
          </w:r>
          <w:bookmarkEnd w:id="4"/>
        </w:p>
      </w:tc>
    </w:tr>
    <w:tr w:rsidR="00E701C9" w:rsidRPr="00E5746B" w14:paraId="0FC60372" w14:textId="77777777">
      <w:trPr>
        <w:cantSplit/>
        <w:trHeight w:val="2673"/>
      </w:trPr>
      <w:tc>
        <w:tcPr>
          <w:tcW w:w="3538" w:type="dxa"/>
          <w:shd w:val="clear" w:color="auto" w:fill="auto"/>
        </w:tcPr>
        <w:p w14:paraId="5B837487" w14:textId="77777777" w:rsidR="00E701C9" w:rsidRPr="00C0103F" w:rsidRDefault="000D197C" w:rsidP="006B7CC2">
          <w:pPr>
            <w:pStyle w:val="Sidhuvud"/>
            <w:rPr>
              <w:szCs w:val="18"/>
            </w:rPr>
          </w:pPr>
          <w:r>
            <w:rPr>
              <w:szCs w:val="18"/>
            </w:rPr>
            <w:t>20</w:t>
          </w:r>
          <w:r w:rsidR="002331A4">
            <w:rPr>
              <w:szCs w:val="18"/>
            </w:rPr>
            <w:t>21-06-21</w:t>
          </w:r>
        </w:p>
      </w:tc>
      <w:tc>
        <w:tcPr>
          <w:tcW w:w="1843" w:type="dxa"/>
          <w:shd w:val="clear" w:color="auto" w:fill="auto"/>
        </w:tcPr>
        <w:p w14:paraId="5D1A50C8" w14:textId="77777777" w:rsidR="00E701C9" w:rsidRPr="00EC418A" w:rsidRDefault="009B5C82" w:rsidP="000D197C">
          <w:pPr>
            <w:pStyle w:val="Sidhuvud"/>
            <w:rPr>
              <w:rFonts w:cs="Arial"/>
              <w:szCs w:val="18"/>
            </w:rPr>
          </w:pPr>
          <w:bookmarkStart w:id="5" w:name="bmkDnr_01"/>
          <w:proofErr w:type="spellStart"/>
          <w:r>
            <w:rPr>
              <w:rFonts w:cs="Arial"/>
              <w:szCs w:val="18"/>
            </w:rPr>
            <w:t>Kst</w:t>
          </w:r>
          <w:proofErr w:type="spellEnd"/>
          <w:r>
            <w:rPr>
              <w:rFonts w:cs="Arial"/>
              <w:szCs w:val="18"/>
            </w:rPr>
            <w:t xml:space="preserve"> </w:t>
          </w:r>
          <w:bookmarkEnd w:id="5"/>
          <w:r w:rsidR="000D197C">
            <w:rPr>
              <w:rFonts w:cs="Arial"/>
              <w:szCs w:val="18"/>
            </w:rPr>
            <w:t>20</w:t>
          </w:r>
          <w:r w:rsidR="002331A4">
            <w:rPr>
              <w:rFonts w:cs="Arial"/>
              <w:szCs w:val="18"/>
            </w:rPr>
            <w:t>21/221</w:t>
          </w:r>
        </w:p>
      </w:tc>
      <w:tc>
        <w:tcPr>
          <w:tcW w:w="4281" w:type="dxa"/>
          <w:vMerge/>
        </w:tcPr>
        <w:p w14:paraId="5599FE84" w14:textId="77777777" w:rsidR="00E701C9" w:rsidRDefault="00E701C9" w:rsidP="006B7CC2">
          <w:pPr>
            <w:pStyle w:val="Brdtext"/>
            <w:jc w:val="right"/>
            <w:rPr>
              <w:rStyle w:val="Sidnummer"/>
            </w:rPr>
          </w:pPr>
        </w:p>
      </w:tc>
    </w:tr>
  </w:tbl>
  <w:p w14:paraId="3A7ED8B3" w14:textId="77777777" w:rsidR="00E701C9" w:rsidRDefault="00E701C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106A" w14:textId="77777777" w:rsidR="00E701C9" w:rsidRDefault="00E701C9">
    <w:pPr>
      <w:pStyle w:val="Sidhuvud"/>
    </w:pPr>
  </w:p>
  <w:p w14:paraId="1BDB9411" w14:textId="77777777" w:rsidR="00E701C9" w:rsidRDefault="00E701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3452063"/>
    <w:multiLevelType w:val="hybridMultilevel"/>
    <w:tmpl w:val="76BEC3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3D650D97"/>
    <w:multiLevelType w:val="multilevel"/>
    <w:tmpl w:val="D6064402"/>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decimal"/>
      <w:lvlText w:val="(%4)"/>
      <w:lvlJc w:val="left"/>
      <w:pPr>
        <w:tabs>
          <w:tab w:val="num" w:pos="1440"/>
        </w:tabs>
        <w:ind w:left="1440" w:hanging="36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41075BA"/>
    <w:multiLevelType w:val="multilevel"/>
    <w:tmpl w:val="2FB49D2A"/>
    <w:lvl w:ilvl="0">
      <w:start w:val="1"/>
      <w:numFmt w:val="bullet"/>
      <w:pStyle w:val="Punktlista"/>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Garamond" w:hAnsi="Garamond" w:hint="default"/>
      </w:rPr>
    </w:lvl>
    <w:lvl w:ilvl="3">
      <w:start w:val="1"/>
      <w:numFmt w:val="bullet"/>
      <w:lvlText w:val=""/>
      <w:lvlJc w:val="left"/>
      <w:pPr>
        <w:tabs>
          <w:tab w:val="num" w:pos="1440"/>
        </w:tabs>
        <w:ind w:left="1440" w:hanging="368"/>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EF37CE1"/>
    <w:multiLevelType w:val="multilevel"/>
    <w:tmpl w:val="75E662FC"/>
    <w:lvl w:ilvl="0">
      <w:start w:val="1"/>
      <w:numFmt w:val="decimal"/>
      <w:pStyle w:val="Rubrik1"/>
      <w:lvlText w:val="%1"/>
      <w:lvlJc w:val="left"/>
      <w:pPr>
        <w:tabs>
          <w:tab w:val="num" w:pos="510"/>
        </w:tabs>
        <w:ind w:left="510" w:hanging="510"/>
      </w:pPr>
      <w:rPr>
        <w:rFonts w:hint="default"/>
      </w:rPr>
    </w:lvl>
    <w:lvl w:ilvl="1">
      <w:start w:val="1"/>
      <w:numFmt w:val="decimal"/>
      <w:pStyle w:val="Rubrik2"/>
      <w:lvlText w:val="%1.%2"/>
      <w:lvlJc w:val="left"/>
      <w:pPr>
        <w:tabs>
          <w:tab w:val="num" w:pos="567"/>
        </w:tabs>
        <w:ind w:left="567" w:firstLine="0"/>
      </w:pPr>
      <w:rPr>
        <w:rFonts w:hint="default"/>
      </w:rPr>
    </w:lvl>
    <w:lvl w:ilvl="2">
      <w:start w:val="1"/>
      <w:numFmt w:val="decimal"/>
      <w:pStyle w:val="Rubrik3"/>
      <w:lvlText w:val="%1.%2.%3"/>
      <w:lvlJc w:val="left"/>
      <w:pPr>
        <w:tabs>
          <w:tab w:val="num" w:pos="1418"/>
        </w:tabs>
        <w:ind w:left="1418" w:firstLine="0"/>
      </w:pPr>
      <w:rPr>
        <w:rFonts w:hint="default"/>
      </w:rPr>
    </w:lvl>
    <w:lvl w:ilvl="3">
      <w:start w:val="1"/>
      <w:numFmt w:val="decimal"/>
      <w:pStyle w:val="Rubrik4"/>
      <w:lvlText w:val="%1.%2.%3.%4"/>
      <w:lvlJc w:val="left"/>
      <w:pPr>
        <w:tabs>
          <w:tab w:val="num" w:pos="66"/>
        </w:tabs>
        <w:ind w:left="180" w:firstLine="0"/>
      </w:pPr>
      <w:rPr>
        <w:rFonts w:hint="default"/>
      </w:rPr>
    </w:lvl>
    <w:lvl w:ilvl="4">
      <w:start w:val="1"/>
      <w:numFmt w:val="decimal"/>
      <w:pStyle w:val="Rubrik5"/>
      <w:lvlText w:val="%1.%2.%3.%4.%5"/>
      <w:lvlJc w:val="left"/>
      <w:pPr>
        <w:tabs>
          <w:tab w:val="num" w:pos="1009"/>
        </w:tabs>
        <w:ind w:left="7088" w:firstLine="0"/>
      </w:pPr>
      <w:rPr>
        <w:rFonts w:hint="default"/>
      </w:rPr>
    </w:lvl>
    <w:lvl w:ilvl="5">
      <w:start w:val="1"/>
      <w:numFmt w:val="decimal"/>
      <w:pStyle w:val="Rubrik6"/>
      <w:lvlText w:val="%1.%2.%3.%4.%5.%6"/>
      <w:lvlJc w:val="left"/>
      <w:pPr>
        <w:tabs>
          <w:tab w:val="num" w:pos="1152"/>
        </w:tabs>
        <w:ind w:left="1152" w:hanging="143"/>
      </w:pPr>
      <w:rPr>
        <w:rFonts w:hint="default"/>
      </w:rPr>
    </w:lvl>
    <w:lvl w:ilvl="6">
      <w:start w:val="1"/>
      <w:numFmt w:val="decimal"/>
      <w:pStyle w:val="Rubrik7"/>
      <w:lvlText w:val="%1.%2.%3.%4.%5.%6.%7"/>
      <w:lvlJc w:val="left"/>
      <w:pPr>
        <w:tabs>
          <w:tab w:val="num" w:pos="1296"/>
        </w:tabs>
        <w:ind w:left="1296" w:hanging="145"/>
      </w:pPr>
      <w:rPr>
        <w:rFonts w:hint="default"/>
      </w:rPr>
    </w:lvl>
    <w:lvl w:ilvl="7">
      <w:start w:val="1"/>
      <w:numFmt w:val="decimal"/>
      <w:pStyle w:val="Rubrik8"/>
      <w:lvlText w:val="%1.%2.%3.%4.%5.%6.%7.%8"/>
      <w:lvlJc w:val="left"/>
      <w:pPr>
        <w:tabs>
          <w:tab w:val="num" w:pos="1440"/>
        </w:tabs>
        <w:ind w:left="1440" w:hanging="142"/>
      </w:pPr>
      <w:rPr>
        <w:rFonts w:hint="default"/>
      </w:rPr>
    </w:lvl>
    <w:lvl w:ilvl="8">
      <w:start w:val="1"/>
      <w:numFmt w:val="decimal"/>
      <w:pStyle w:val="Rubrik9"/>
      <w:lvlText w:val="%1.%2.%3.%4.%5.%6.%7.%8.%9"/>
      <w:lvlJc w:val="left"/>
      <w:pPr>
        <w:tabs>
          <w:tab w:val="num" w:pos="1584"/>
        </w:tabs>
        <w:ind w:left="1584" w:hanging="144"/>
      </w:pPr>
      <w:rPr>
        <w:rFonts w:hint="default"/>
      </w:rPr>
    </w:lvl>
  </w:abstractNum>
  <w:num w:numId="1">
    <w:abstractNumId w:val="12"/>
  </w:num>
  <w:num w:numId="2">
    <w:abstractNumId w:val="13"/>
  </w:num>
  <w:num w:numId="3">
    <w:abstractNumId w:val="10"/>
  </w:num>
  <w:num w:numId="4">
    <w:abstractNumId w:val="9"/>
  </w:num>
  <w:num w:numId="5">
    <w:abstractNumId w:val="3"/>
  </w:num>
  <w:num w:numId="6">
    <w:abstractNumId w:val="2"/>
  </w:num>
  <w:num w:numId="7">
    <w:abstractNumId w:val="1"/>
  </w:num>
  <w:num w:numId="8">
    <w:abstractNumId w:val="0"/>
  </w:num>
  <w:num w:numId="9">
    <w:abstractNumId w:val="11"/>
  </w:num>
  <w:num w:numId="10">
    <w:abstractNumId w:val="7"/>
  </w:num>
  <w:num w:numId="11">
    <w:abstractNumId w:val="6"/>
  </w:num>
  <w:num w:numId="12">
    <w:abstractNumId w:val="5"/>
  </w:num>
  <w:num w:numId="13">
    <w:abstractNumId w:val="4"/>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lickAndTypeStyle w:val="Normalwebb"/>
  <w:noPunctuationKerning/>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FE"/>
    <w:rsid w:val="000059D8"/>
    <w:rsid w:val="000118E9"/>
    <w:rsid w:val="00017CF1"/>
    <w:rsid w:val="00021BB1"/>
    <w:rsid w:val="000245DD"/>
    <w:rsid w:val="00025BC4"/>
    <w:rsid w:val="00026B6A"/>
    <w:rsid w:val="00027825"/>
    <w:rsid w:val="000307B4"/>
    <w:rsid w:val="000308E1"/>
    <w:rsid w:val="00031C70"/>
    <w:rsid w:val="00033A6A"/>
    <w:rsid w:val="00034768"/>
    <w:rsid w:val="000366F6"/>
    <w:rsid w:val="00043463"/>
    <w:rsid w:val="000453C9"/>
    <w:rsid w:val="00047729"/>
    <w:rsid w:val="000478FC"/>
    <w:rsid w:val="00050A07"/>
    <w:rsid w:val="00051235"/>
    <w:rsid w:val="00053686"/>
    <w:rsid w:val="000547D3"/>
    <w:rsid w:val="00056B8E"/>
    <w:rsid w:val="0005796D"/>
    <w:rsid w:val="00061542"/>
    <w:rsid w:val="00062FA9"/>
    <w:rsid w:val="000641E2"/>
    <w:rsid w:val="0006425C"/>
    <w:rsid w:val="00064281"/>
    <w:rsid w:val="00064AB2"/>
    <w:rsid w:val="000660F9"/>
    <w:rsid w:val="000661E4"/>
    <w:rsid w:val="00067BBA"/>
    <w:rsid w:val="000708F1"/>
    <w:rsid w:val="00072A90"/>
    <w:rsid w:val="0007350A"/>
    <w:rsid w:val="00076B49"/>
    <w:rsid w:val="00077FD9"/>
    <w:rsid w:val="000819B7"/>
    <w:rsid w:val="00083E49"/>
    <w:rsid w:val="00086578"/>
    <w:rsid w:val="00086FBB"/>
    <w:rsid w:val="00087D92"/>
    <w:rsid w:val="000900BA"/>
    <w:rsid w:val="000955BF"/>
    <w:rsid w:val="00097725"/>
    <w:rsid w:val="000A252E"/>
    <w:rsid w:val="000A3D70"/>
    <w:rsid w:val="000B0A4B"/>
    <w:rsid w:val="000B4B89"/>
    <w:rsid w:val="000B61A3"/>
    <w:rsid w:val="000C20C0"/>
    <w:rsid w:val="000C2EC5"/>
    <w:rsid w:val="000C66B1"/>
    <w:rsid w:val="000C6B57"/>
    <w:rsid w:val="000C7305"/>
    <w:rsid w:val="000C7C98"/>
    <w:rsid w:val="000D05AE"/>
    <w:rsid w:val="000D0D4E"/>
    <w:rsid w:val="000D197C"/>
    <w:rsid w:val="000D3D5F"/>
    <w:rsid w:val="000E147A"/>
    <w:rsid w:val="000E2C81"/>
    <w:rsid w:val="000E52B8"/>
    <w:rsid w:val="000E5899"/>
    <w:rsid w:val="000E5915"/>
    <w:rsid w:val="000E5F0C"/>
    <w:rsid w:val="000F15EB"/>
    <w:rsid w:val="000F3AEC"/>
    <w:rsid w:val="000F3FC4"/>
    <w:rsid w:val="00112269"/>
    <w:rsid w:val="001145C6"/>
    <w:rsid w:val="00116777"/>
    <w:rsid w:val="00121AE1"/>
    <w:rsid w:val="001223A2"/>
    <w:rsid w:val="00122A99"/>
    <w:rsid w:val="00135BF1"/>
    <w:rsid w:val="00136137"/>
    <w:rsid w:val="00143DD3"/>
    <w:rsid w:val="0014658B"/>
    <w:rsid w:val="00146E76"/>
    <w:rsid w:val="0014721B"/>
    <w:rsid w:val="00150067"/>
    <w:rsid w:val="00150B13"/>
    <w:rsid w:val="00152058"/>
    <w:rsid w:val="0015207B"/>
    <w:rsid w:val="001560B9"/>
    <w:rsid w:val="00161319"/>
    <w:rsid w:val="00164DDA"/>
    <w:rsid w:val="00170065"/>
    <w:rsid w:val="0017458B"/>
    <w:rsid w:val="001779DF"/>
    <w:rsid w:val="00177CC2"/>
    <w:rsid w:val="00180DF2"/>
    <w:rsid w:val="00185AC4"/>
    <w:rsid w:val="001861A0"/>
    <w:rsid w:val="00187A2E"/>
    <w:rsid w:val="001907D9"/>
    <w:rsid w:val="001929DD"/>
    <w:rsid w:val="001964C1"/>
    <w:rsid w:val="001A15D4"/>
    <w:rsid w:val="001A2516"/>
    <w:rsid w:val="001A531C"/>
    <w:rsid w:val="001A6B7D"/>
    <w:rsid w:val="001A721B"/>
    <w:rsid w:val="001B022F"/>
    <w:rsid w:val="001B0308"/>
    <w:rsid w:val="001B1A9F"/>
    <w:rsid w:val="001B42B1"/>
    <w:rsid w:val="001B483E"/>
    <w:rsid w:val="001B65B4"/>
    <w:rsid w:val="001C13E5"/>
    <w:rsid w:val="001C2819"/>
    <w:rsid w:val="001C2CE3"/>
    <w:rsid w:val="001C3F1C"/>
    <w:rsid w:val="001C54A2"/>
    <w:rsid w:val="001C5BE9"/>
    <w:rsid w:val="001D0570"/>
    <w:rsid w:val="001D0B5F"/>
    <w:rsid w:val="001D0C24"/>
    <w:rsid w:val="001D27D6"/>
    <w:rsid w:val="001D52F6"/>
    <w:rsid w:val="001E15D0"/>
    <w:rsid w:val="001E22FD"/>
    <w:rsid w:val="001E23E1"/>
    <w:rsid w:val="001E561A"/>
    <w:rsid w:val="001E56B9"/>
    <w:rsid w:val="001E67A2"/>
    <w:rsid w:val="001E7855"/>
    <w:rsid w:val="001F368B"/>
    <w:rsid w:val="001F3F2F"/>
    <w:rsid w:val="001F4FB1"/>
    <w:rsid w:val="001F5C5F"/>
    <w:rsid w:val="001F5D82"/>
    <w:rsid w:val="00206844"/>
    <w:rsid w:val="00206D0F"/>
    <w:rsid w:val="002117ED"/>
    <w:rsid w:val="00221CBB"/>
    <w:rsid w:val="00224356"/>
    <w:rsid w:val="0023094B"/>
    <w:rsid w:val="002331A4"/>
    <w:rsid w:val="00233C58"/>
    <w:rsid w:val="002345B0"/>
    <w:rsid w:val="00240301"/>
    <w:rsid w:val="00241798"/>
    <w:rsid w:val="00250DA3"/>
    <w:rsid w:val="002517D4"/>
    <w:rsid w:val="002539E2"/>
    <w:rsid w:val="00253D1F"/>
    <w:rsid w:val="002573DD"/>
    <w:rsid w:val="002576D1"/>
    <w:rsid w:val="00265704"/>
    <w:rsid w:val="00270DE5"/>
    <w:rsid w:val="00274A02"/>
    <w:rsid w:val="0027633C"/>
    <w:rsid w:val="0027738C"/>
    <w:rsid w:val="002815E2"/>
    <w:rsid w:val="00281A0E"/>
    <w:rsid w:val="00283790"/>
    <w:rsid w:val="00284995"/>
    <w:rsid w:val="002856C5"/>
    <w:rsid w:val="002858D5"/>
    <w:rsid w:val="002859B8"/>
    <w:rsid w:val="00285EC3"/>
    <w:rsid w:val="00286896"/>
    <w:rsid w:val="00291EAE"/>
    <w:rsid w:val="00294A08"/>
    <w:rsid w:val="002965C9"/>
    <w:rsid w:val="002976C2"/>
    <w:rsid w:val="002A1669"/>
    <w:rsid w:val="002A1BB6"/>
    <w:rsid w:val="002A5F22"/>
    <w:rsid w:val="002A7C64"/>
    <w:rsid w:val="002B016F"/>
    <w:rsid w:val="002B2304"/>
    <w:rsid w:val="002B700D"/>
    <w:rsid w:val="002C539A"/>
    <w:rsid w:val="002C5B39"/>
    <w:rsid w:val="002D0B36"/>
    <w:rsid w:val="002D2506"/>
    <w:rsid w:val="002D2A3F"/>
    <w:rsid w:val="002D553B"/>
    <w:rsid w:val="002E44B8"/>
    <w:rsid w:val="002E4FAC"/>
    <w:rsid w:val="002E5550"/>
    <w:rsid w:val="002E5C80"/>
    <w:rsid w:val="002F0CE1"/>
    <w:rsid w:val="002F32A9"/>
    <w:rsid w:val="002F52F8"/>
    <w:rsid w:val="002F71B1"/>
    <w:rsid w:val="002F7E0D"/>
    <w:rsid w:val="003036E6"/>
    <w:rsid w:val="003042E0"/>
    <w:rsid w:val="00305F35"/>
    <w:rsid w:val="00306114"/>
    <w:rsid w:val="0030714F"/>
    <w:rsid w:val="00307668"/>
    <w:rsid w:val="00315415"/>
    <w:rsid w:val="00316D39"/>
    <w:rsid w:val="0032186D"/>
    <w:rsid w:val="0032249E"/>
    <w:rsid w:val="00323B12"/>
    <w:rsid w:val="00325943"/>
    <w:rsid w:val="00332B91"/>
    <w:rsid w:val="003332F4"/>
    <w:rsid w:val="00343122"/>
    <w:rsid w:val="003434BB"/>
    <w:rsid w:val="00343CF5"/>
    <w:rsid w:val="0034435F"/>
    <w:rsid w:val="003452AD"/>
    <w:rsid w:val="0035147A"/>
    <w:rsid w:val="00353E31"/>
    <w:rsid w:val="003553ED"/>
    <w:rsid w:val="00356F0F"/>
    <w:rsid w:val="0036566D"/>
    <w:rsid w:val="00366204"/>
    <w:rsid w:val="00373FF6"/>
    <w:rsid w:val="003751CE"/>
    <w:rsid w:val="003772EB"/>
    <w:rsid w:val="0037797B"/>
    <w:rsid w:val="0038027F"/>
    <w:rsid w:val="00385C02"/>
    <w:rsid w:val="00390582"/>
    <w:rsid w:val="00391761"/>
    <w:rsid w:val="0039362E"/>
    <w:rsid w:val="003939DB"/>
    <w:rsid w:val="00394225"/>
    <w:rsid w:val="00396DE6"/>
    <w:rsid w:val="003975B4"/>
    <w:rsid w:val="003A0109"/>
    <w:rsid w:val="003A5041"/>
    <w:rsid w:val="003A5B10"/>
    <w:rsid w:val="003A7024"/>
    <w:rsid w:val="003A7DE9"/>
    <w:rsid w:val="003B4552"/>
    <w:rsid w:val="003B7866"/>
    <w:rsid w:val="003B7F68"/>
    <w:rsid w:val="003D1D32"/>
    <w:rsid w:val="003D532C"/>
    <w:rsid w:val="003D5F29"/>
    <w:rsid w:val="003D6637"/>
    <w:rsid w:val="003D72BB"/>
    <w:rsid w:val="003E3661"/>
    <w:rsid w:val="003E565B"/>
    <w:rsid w:val="003E56A3"/>
    <w:rsid w:val="003F2935"/>
    <w:rsid w:val="003F4EE6"/>
    <w:rsid w:val="003F601C"/>
    <w:rsid w:val="00402AB7"/>
    <w:rsid w:val="00404A33"/>
    <w:rsid w:val="00405FE9"/>
    <w:rsid w:val="00413248"/>
    <w:rsid w:val="004163AE"/>
    <w:rsid w:val="004172F3"/>
    <w:rsid w:val="004233F1"/>
    <w:rsid w:val="00425278"/>
    <w:rsid w:val="00426997"/>
    <w:rsid w:val="00430F52"/>
    <w:rsid w:val="00431685"/>
    <w:rsid w:val="00437787"/>
    <w:rsid w:val="00440A73"/>
    <w:rsid w:val="00444045"/>
    <w:rsid w:val="004477DF"/>
    <w:rsid w:val="00452E52"/>
    <w:rsid w:val="00452FE4"/>
    <w:rsid w:val="004532FA"/>
    <w:rsid w:val="00453965"/>
    <w:rsid w:val="004613CE"/>
    <w:rsid w:val="00461803"/>
    <w:rsid w:val="00464640"/>
    <w:rsid w:val="00465B0D"/>
    <w:rsid w:val="00466AE0"/>
    <w:rsid w:val="00467AE2"/>
    <w:rsid w:val="0047658F"/>
    <w:rsid w:val="004777E9"/>
    <w:rsid w:val="004778AC"/>
    <w:rsid w:val="004830FF"/>
    <w:rsid w:val="004921D0"/>
    <w:rsid w:val="00495613"/>
    <w:rsid w:val="00495C3D"/>
    <w:rsid w:val="004970D4"/>
    <w:rsid w:val="004A2089"/>
    <w:rsid w:val="004A3064"/>
    <w:rsid w:val="004B04DA"/>
    <w:rsid w:val="004B1824"/>
    <w:rsid w:val="004B1C86"/>
    <w:rsid w:val="004B5590"/>
    <w:rsid w:val="004B6B35"/>
    <w:rsid w:val="004C00D9"/>
    <w:rsid w:val="004C2428"/>
    <w:rsid w:val="004C2A02"/>
    <w:rsid w:val="004D1077"/>
    <w:rsid w:val="004D52F0"/>
    <w:rsid w:val="004D5848"/>
    <w:rsid w:val="004D7A5B"/>
    <w:rsid w:val="004E116E"/>
    <w:rsid w:val="004E39DC"/>
    <w:rsid w:val="004F3156"/>
    <w:rsid w:val="004F48C1"/>
    <w:rsid w:val="00500F76"/>
    <w:rsid w:val="00503FC9"/>
    <w:rsid w:val="00506192"/>
    <w:rsid w:val="00506F34"/>
    <w:rsid w:val="00510DEF"/>
    <w:rsid w:val="00512D49"/>
    <w:rsid w:val="00514E27"/>
    <w:rsid w:val="00524DCD"/>
    <w:rsid w:val="0052715A"/>
    <w:rsid w:val="00527785"/>
    <w:rsid w:val="005320EC"/>
    <w:rsid w:val="0053230A"/>
    <w:rsid w:val="00532C71"/>
    <w:rsid w:val="00535AEB"/>
    <w:rsid w:val="005362BE"/>
    <w:rsid w:val="0053682F"/>
    <w:rsid w:val="00536B5D"/>
    <w:rsid w:val="00536E76"/>
    <w:rsid w:val="005415E1"/>
    <w:rsid w:val="00541B25"/>
    <w:rsid w:val="0054480B"/>
    <w:rsid w:val="0054526B"/>
    <w:rsid w:val="00546F6C"/>
    <w:rsid w:val="005474C7"/>
    <w:rsid w:val="00547C1B"/>
    <w:rsid w:val="0055270A"/>
    <w:rsid w:val="00553C6C"/>
    <w:rsid w:val="005610C5"/>
    <w:rsid w:val="00562FF0"/>
    <w:rsid w:val="00564FE6"/>
    <w:rsid w:val="00567DF0"/>
    <w:rsid w:val="00574736"/>
    <w:rsid w:val="0057578C"/>
    <w:rsid w:val="00576101"/>
    <w:rsid w:val="00577E44"/>
    <w:rsid w:val="0058237A"/>
    <w:rsid w:val="0058414B"/>
    <w:rsid w:val="00584295"/>
    <w:rsid w:val="0058518F"/>
    <w:rsid w:val="005A1AC1"/>
    <w:rsid w:val="005B025D"/>
    <w:rsid w:val="005B0EB0"/>
    <w:rsid w:val="005B1661"/>
    <w:rsid w:val="005B33CC"/>
    <w:rsid w:val="005B4891"/>
    <w:rsid w:val="005B51D4"/>
    <w:rsid w:val="005C0E9D"/>
    <w:rsid w:val="005C32E4"/>
    <w:rsid w:val="005C3B67"/>
    <w:rsid w:val="005C40B1"/>
    <w:rsid w:val="005C5691"/>
    <w:rsid w:val="005C65C0"/>
    <w:rsid w:val="005C6E60"/>
    <w:rsid w:val="005D06AE"/>
    <w:rsid w:val="005D22F6"/>
    <w:rsid w:val="005D365A"/>
    <w:rsid w:val="005D41D5"/>
    <w:rsid w:val="005D59D0"/>
    <w:rsid w:val="005D724E"/>
    <w:rsid w:val="005E3E99"/>
    <w:rsid w:val="005F1768"/>
    <w:rsid w:val="005F2A2A"/>
    <w:rsid w:val="005F32AE"/>
    <w:rsid w:val="005F3B2E"/>
    <w:rsid w:val="005F6AB3"/>
    <w:rsid w:val="005F7E7A"/>
    <w:rsid w:val="00602E1A"/>
    <w:rsid w:val="006035CB"/>
    <w:rsid w:val="00604963"/>
    <w:rsid w:val="00605C35"/>
    <w:rsid w:val="00606B71"/>
    <w:rsid w:val="00611B76"/>
    <w:rsid w:val="00611CD8"/>
    <w:rsid w:val="00613F98"/>
    <w:rsid w:val="00614FAA"/>
    <w:rsid w:val="0061502E"/>
    <w:rsid w:val="006168D5"/>
    <w:rsid w:val="00625ECC"/>
    <w:rsid w:val="006274D9"/>
    <w:rsid w:val="00630D7B"/>
    <w:rsid w:val="00635045"/>
    <w:rsid w:val="00637457"/>
    <w:rsid w:val="006415DE"/>
    <w:rsid w:val="006445D5"/>
    <w:rsid w:val="006471CF"/>
    <w:rsid w:val="006541E9"/>
    <w:rsid w:val="00655AB1"/>
    <w:rsid w:val="006603BD"/>
    <w:rsid w:val="00660A44"/>
    <w:rsid w:val="00662CDB"/>
    <w:rsid w:val="0067079F"/>
    <w:rsid w:val="00671BEA"/>
    <w:rsid w:val="00672F7E"/>
    <w:rsid w:val="006734BD"/>
    <w:rsid w:val="00673A2E"/>
    <w:rsid w:val="006743E2"/>
    <w:rsid w:val="006748FC"/>
    <w:rsid w:val="00675BCD"/>
    <w:rsid w:val="006768C9"/>
    <w:rsid w:val="00681043"/>
    <w:rsid w:val="006816DF"/>
    <w:rsid w:val="006828A6"/>
    <w:rsid w:val="00684F8C"/>
    <w:rsid w:val="00687149"/>
    <w:rsid w:val="006904BD"/>
    <w:rsid w:val="006909DF"/>
    <w:rsid w:val="0069136A"/>
    <w:rsid w:val="006930B7"/>
    <w:rsid w:val="006936D3"/>
    <w:rsid w:val="006948F3"/>
    <w:rsid w:val="00697AA2"/>
    <w:rsid w:val="006A2869"/>
    <w:rsid w:val="006A4FBF"/>
    <w:rsid w:val="006B1744"/>
    <w:rsid w:val="006B367E"/>
    <w:rsid w:val="006B36DD"/>
    <w:rsid w:val="006B7127"/>
    <w:rsid w:val="006B7239"/>
    <w:rsid w:val="006B7CC2"/>
    <w:rsid w:val="006C2CD9"/>
    <w:rsid w:val="006C52B3"/>
    <w:rsid w:val="006C6A9C"/>
    <w:rsid w:val="006C7A20"/>
    <w:rsid w:val="006D0630"/>
    <w:rsid w:val="006D133B"/>
    <w:rsid w:val="006D1D5D"/>
    <w:rsid w:val="006D27D9"/>
    <w:rsid w:val="006D5312"/>
    <w:rsid w:val="006D7572"/>
    <w:rsid w:val="006E1969"/>
    <w:rsid w:val="006E2169"/>
    <w:rsid w:val="006E38D0"/>
    <w:rsid w:val="006E6D2C"/>
    <w:rsid w:val="006E7CC5"/>
    <w:rsid w:val="006F03C5"/>
    <w:rsid w:val="006F1B2B"/>
    <w:rsid w:val="006F2218"/>
    <w:rsid w:val="006F2E10"/>
    <w:rsid w:val="006F3C75"/>
    <w:rsid w:val="006F6247"/>
    <w:rsid w:val="006F6C42"/>
    <w:rsid w:val="00712B18"/>
    <w:rsid w:val="00712D63"/>
    <w:rsid w:val="00712DF4"/>
    <w:rsid w:val="0071396B"/>
    <w:rsid w:val="00713F62"/>
    <w:rsid w:val="00716062"/>
    <w:rsid w:val="00716D17"/>
    <w:rsid w:val="007223AD"/>
    <w:rsid w:val="0072392A"/>
    <w:rsid w:val="00723A5D"/>
    <w:rsid w:val="00726B50"/>
    <w:rsid w:val="00727769"/>
    <w:rsid w:val="00730C5B"/>
    <w:rsid w:val="00737A0C"/>
    <w:rsid w:val="00737B9B"/>
    <w:rsid w:val="00740642"/>
    <w:rsid w:val="0074064F"/>
    <w:rsid w:val="00742C30"/>
    <w:rsid w:val="00742FEE"/>
    <w:rsid w:val="007442D7"/>
    <w:rsid w:val="007447FE"/>
    <w:rsid w:val="007510E9"/>
    <w:rsid w:val="00755B7F"/>
    <w:rsid w:val="00761B7C"/>
    <w:rsid w:val="00762B05"/>
    <w:rsid w:val="00763E13"/>
    <w:rsid w:val="00764C94"/>
    <w:rsid w:val="007705B9"/>
    <w:rsid w:val="007713C7"/>
    <w:rsid w:val="00771C92"/>
    <w:rsid w:val="00772DD2"/>
    <w:rsid w:val="00775B3C"/>
    <w:rsid w:val="00777791"/>
    <w:rsid w:val="00780D9B"/>
    <w:rsid w:val="00782707"/>
    <w:rsid w:val="00784A85"/>
    <w:rsid w:val="00784ABC"/>
    <w:rsid w:val="007858EB"/>
    <w:rsid w:val="00786991"/>
    <w:rsid w:val="007902A6"/>
    <w:rsid w:val="007907FE"/>
    <w:rsid w:val="00792A1B"/>
    <w:rsid w:val="007A05CB"/>
    <w:rsid w:val="007A29BB"/>
    <w:rsid w:val="007A5F8B"/>
    <w:rsid w:val="007A6D07"/>
    <w:rsid w:val="007A7B85"/>
    <w:rsid w:val="007B3E20"/>
    <w:rsid w:val="007B6409"/>
    <w:rsid w:val="007C0108"/>
    <w:rsid w:val="007C1635"/>
    <w:rsid w:val="007C429D"/>
    <w:rsid w:val="007C53A1"/>
    <w:rsid w:val="007C55B8"/>
    <w:rsid w:val="007C6E52"/>
    <w:rsid w:val="007D1EB1"/>
    <w:rsid w:val="007D2D96"/>
    <w:rsid w:val="007D627B"/>
    <w:rsid w:val="007E1E5B"/>
    <w:rsid w:val="007E2143"/>
    <w:rsid w:val="007E3EBE"/>
    <w:rsid w:val="007E4CD1"/>
    <w:rsid w:val="007F16C2"/>
    <w:rsid w:val="007F1E61"/>
    <w:rsid w:val="007F6D92"/>
    <w:rsid w:val="007F7A80"/>
    <w:rsid w:val="008010D2"/>
    <w:rsid w:val="0080508F"/>
    <w:rsid w:val="00812B07"/>
    <w:rsid w:val="00817071"/>
    <w:rsid w:val="008237A5"/>
    <w:rsid w:val="00827BBB"/>
    <w:rsid w:val="00827F51"/>
    <w:rsid w:val="00830ADC"/>
    <w:rsid w:val="0083365C"/>
    <w:rsid w:val="00834B96"/>
    <w:rsid w:val="008368EE"/>
    <w:rsid w:val="00841A2A"/>
    <w:rsid w:val="00841BBB"/>
    <w:rsid w:val="00842C5F"/>
    <w:rsid w:val="0084379F"/>
    <w:rsid w:val="00852F10"/>
    <w:rsid w:val="00853118"/>
    <w:rsid w:val="00857681"/>
    <w:rsid w:val="0086167A"/>
    <w:rsid w:val="00861FC3"/>
    <w:rsid w:val="00864D96"/>
    <w:rsid w:val="008663B6"/>
    <w:rsid w:val="00870E37"/>
    <w:rsid w:val="008712B8"/>
    <w:rsid w:val="00871A2B"/>
    <w:rsid w:val="00871A70"/>
    <w:rsid w:val="00871C3C"/>
    <w:rsid w:val="008722BD"/>
    <w:rsid w:val="008743FF"/>
    <w:rsid w:val="00876C8B"/>
    <w:rsid w:val="0088219C"/>
    <w:rsid w:val="0088349C"/>
    <w:rsid w:val="008855A8"/>
    <w:rsid w:val="008867D8"/>
    <w:rsid w:val="00886BB6"/>
    <w:rsid w:val="00893DAC"/>
    <w:rsid w:val="00894854"/>
    <w:rsid w:val="00894C0F"/>
    <w:rsid w:val="008A01CD"/>
    <w:rsid w:val="008A0810"/>
    <w:rsid w:val="008A0A74"/>
    <w:rsid w:val="008A2B41"/>
    <w:rsid w:val="008A47D6"/>
    <w:rsid w:val="008A59C2"/>
    <w:rsid w:val="008A614C"/>
    <w:rsid w:val="008A7027"/>
    <w:rsid w:val="008B0367"/>
    <w:rsid w:val="008B14AE"/>
    <w:rsid w:val="008B1A01"/>
    <w:rsid w:val="008B2B85"/>
    <w:rsid w:val="008B38DC"/>
    <w:rsid w:val="008B7280"/>
    <w:rsid w:val="008B7361"/>
    <w:rsid w:val="008C023B"/>
    <w:rsid w:val="008C3995"/>
    <w:rsid w:val="008D14A9"/>
    <w:rsid w:val="008D1AA7"/>
    <w:rsid w:val="008D1DF8"/>
    <w:rsid w:val="008D42C8"/>
    <w:rsid w:val="008D50B2"/>
    <w:rsid w:val="008D68B8"/>
    <w:rsid w:val="008E1579"/>
    <w:rsid w:val="008E42CB"/>
    <w:rsid w:val="008E74C7"/>
    <w:rsid w:val="008F021C"/>
    <w:rsid w:val="008F10C1"/>
    <w:rsid w:val="008F1209"/>
    <w:rsid w:val="008F1798"/>
    <w:rsid w:val="008F2D6C"/>
    <w:rsid w:val="008F5420"/>
    <w:rsid w:val="008F7DEB"/>
    <w:rsid w:val="00903321"/>
    <w:rsid w:val="00904B30"/>
    <w:rsid w:val="00904F60"/>
    <w:rsid w:val="00906907"/>
    <w:rsid w:val="009113AA"/>
    <w:rsid w:val="00911FAC"/>
    <w:rsid w:val="00912864"/>
    <w:rsid w:val="00915153"/>
    <w:rsid w:val="00915564"/>
    <w:rsid w:val="00915A11"/>
    <w:rsid w:val="00915ADD"/>
    <w:rsid w:val="0092144E"/>
    <w:rsid w:val="00922205"/>
    <w:rsid w:val="0092745E"/>
    <w:rsid w:val="00932FBE"/>
    <w:rsid w:val="00933CF1"/>
    <w:rsid w:val="00933F35"/>
    <w:rsid w:val="00934FBB"/>
    <w:rsid w:val="00940BFA"/>
    <w:rsid w:val="00947BD1"/>
    <w:rsid w:val="00953F62"/>
    <w:rsid w:val="00955816"/>
    <w:rsid w:val="00956607"/>
    <w:rsid w:val="00957646"/>
    <w:rsid w:val="00961884"/>
    <w:rsid w:val="00963135"/>
    <w:rsid w:val="00966C9E"/>
    <w:rsid w:val="0097060C"/>
    <w:rsid w:val="00970D4A"/>
    <w:rsid w:val="00980623"/>
    <w:rsid w:val="009808D9"/>
    <w:rsid w:val="00981E0F"/>
    <w:rsid w:val="009822E9"/>
    <w:rsid w:val="00984495"/>
    <w:rsid w:val="00987A57"/>
    <w:rsid w:val="009910B6"/>
    <w:rsid w:val="00993EFD"/>
    <w:rsid w:val="009A031C"/>
    <w:rsid w:val="009A2C8F"/>
    <w:rsid w:val="009A37F4"/>
    <w:rsid w:val="009A4C18"/>
    <w:rsid w:val="009A589C"/>
    <w:rsid w:val="009A6BBB"/>
    <w:rsid w:val="009B14E4"/>
    <w:rsid w:val="009B2C41"/>
    <w:rsid w:val="009B3060"/>
    <w:rsid w:val="009B3B5D"/>
    <w:rsid w:val="009B3FB4"/>
    <w:rsid w:val="009B56CC"/>
    <w:rsid w:val="009B5C82"/>
    <w:rsid w:val="009B5FEB"/>
    <w:rsid w:val="009B6703"/>
    <w:rsid w:val="009B6DBF"/>
    <w:rsid w:val="009B739A"/>
    <w:rsid w:val="009C3BDD"/>
    <w:rsid w:val="009C4D67"/>
    <w:rsid w:val="009C627D"/>
    <w:rsid w:val="009D0809"/>
    <w:rsid w:val="009D6875"/>
    <w:rsid w:val="009E244A"/>
    <w:rsid w:val="009E24A1"/>
    <w:rsid w:val="009E5366"/>
    <w:rsid w:val="009E76B5"/>
    <w:rsid w:val="009F0F99"/>
    <w:rsid w:val="009F24CF"/>
    <w:rsid w:val="009F682C"/>
    <w:rsid w:val="00A00D3B"/>
    <w:rsid w:val="00A03ABB"/>
    <w:rsid w:val="00A114C1"/>
    <w:rsid w:val="00A14258"/>
    <w:rsid w:val="00A14490"/>
    <w:rsid w:val="00A15CA3"/>
    <w:rsid w:val="00A2233B"/>
    <w:rsid w:val="00A26460"/>
    <w:rsid w:val="00A32968"/>
    <w:rsid w:val="00A35E20"/>
    <w:rsid w:val="00A36BD0"/>
    <w:rsid w:val="00A376AE"/>
    <w:rsid w:val="00A40712"/>
    <w:rsid w:val="00A422FB"/>
    <w:rsid w:val="00A4363D"/>
    <w:rsid w:val="00A43A1F"/>
    <w:rsid w:val="00A5107E"/>
    <w:rsid w:val="00A52DD7"/>
    <w:rsid w:val="00A548FF"/>
    <w:rsid w:val="00A61378"/>
    <w:rsid w:val="00A61DF6"/>
    <w:rsid w:val="00A64CC5"/>
    <w:rsid w:val="00A710CD"/>
    <w:rsid w:val="00A716EC"/>
    <w:rsid w:val="00A72F02"/>
    <w:rsid w:val="00A75F0B"/>
    <w:rsid w:val="00A76BAF"/>
    <w:rsid w:val="00A82722"/>
    <w:rsid w:val="00A87529"/>
    <w:rsid w:val="00A90A37"/>
    <w:rsid w:val="00A91FA2"/>
    <w:rsid w:val="00A9280A"/>
    <w:rsid w:val="00AA115E"/>
    <w:rsid w:val="00AA17A4"/>
    <w:rsid w:val="00AA4B5D"/>
    <w:rsid w:val="00AA6ABF"/>
    <w:rsid w:val="00AB096E"/>
    <w:rsid w:val="00AB24B2"/>
    <w:rsid w:val="00AB4821"/>
    <w:rsid w:val="00AB5705"/>
    <w:rsid w:val="00AB7A71"/>
    <w:rsid w:val="00AC13E8"/>
    <w:rsid w:val="00AC2C57"/>
    <w:rsid w:val="00AC4882"/>
    <w:rsid w:val="00AC65CD"/>
    <w:rsid w:val="00AD26BA"/>
    <w:rsid w:val="00AD43D2"/>
    <w:rsid w:val="00AD4EDF"/>
    <w:rsid w:val="00AD660A"/>
    <w:rsid w:val="00AE5747"/>
    <w:rsid w:val="00AE5BB8"/>
    <w:rsid w:val="00AE605B"/>
    <w:rsid w:val="00AE6112"/>
    <w:rsid w:val="00AF19DA"/>
    <w:rsid w:val="00AF1D5C"/>
    <w:rsid w:val="00AF3FED"/>
    <w:rsid w:val="00AF4778"/>
    <w:rsid w:val="00AF4DCC"/>
    <w:rsid w:val="00AF6E52"/>
    <w:rsid w:val="00B00CD0"/>
    <w:rsid w:val="00B03928"/>
    <w:rsid w:val="00B03FCB"/>
    <w:rsid w:val="00B06EFE"/>
    <w:rsid w:val="00B06FE9"/>
    <w:rsid w:val="00B07056"/>
    <w:rsid w:val="00B1012F"/>
    <w:rsid w:val="00B11435"/>
    <w:rsid w:val="00B11DE9"/>
    <w:rsid w:val="00B130AA"/>
    <w:rsid w:val="00B1382A"/>
    <w:rsid w:val="00B17A50"/>
    <w:rsid w:val="00B22825"/>
    <w:rsid w:val="00B2472C"/>
    <w:rsid w:val="00B3691D"/>
    <w:rsid w:val="00B37241"/>
    <w:rsid w:val="00B41294"/>
    <w:rsid w:val="00B45EB8"/>
    <w:rsid w:val="00B50B7C"/>
    <w:rsid w:val="00B5196E"/>
    <w:rsid w:val="00B56977"/>
    <w:rsid w:val="00B57F83"/>
    <w:rsid w:val="00B607FD"/>
    <w:rsid w:val="00B6176E"/>
    <w:rsid w:val="00B63E3F"/>
    <w:rsid w:val="00B70A34"/>
    <w:rsid w:val="00B71FFC"/>
    <w:rsid w:val="00B731E2"/>
    <w:rsid w:val="00B73465"/>
    <w:rsid w:val="00B7601D"/>
    <w:rsid w:val="00B761EB"/>
    <w:rsid w:val="00B821FB"/>
    <w:rsid w:val="00B83F74"/>
    <w:rsid w:val="00B86FE6"/>
    <w:rsid w:val="00B920D3"/>
    <w:rsid w:val="00B9674D"/>
    <w:rsid w:val="00BA1F2E"/>
    <w:rsid w:val="00BA274F"/>
    <w:rsid w:val="00BA3D64"/>
    <w:rsid w:val="00BA3DD8"/>
    <w:rsid w:val="00BA4256"/>
    <w:rsid w:val="00BA5FAA"/>
    <w:rsid w:val="00BB1B97"/>
    <w:rsid w:val="00BB34A0"/>
    <w:rsid w:val="00BB4800"/>
    <w:rsid w:val="00BC0169"/>
    <w:rsid w:val="00BC247F"/>
    <w:rsid w:val="00BC71EF"/>
    <w:rsid w:val="00BD1965"/>
    <w:rsid w:val="00BD21F2"/>
    <w:rsid w:val="00BD6A3A"/>
    <w:rsid w:val="00BD7952"/>
    <w:rsid w:val="00BE2565"/>
    <w:rsid w:val="00BE2BBD"/>
    <w:rsid w:val="00BE2CEF"/>
    <w:rsid w:val="00BE2D2C"/>
    <w:rsid w:val="00BE411F"/>
    <w:rsid w:val="00BE5860"/>
    <w:rsid w:val="00BE5E93"/>
    <w:rsid w:val="00BF09B4"/>
    <w:rsid w:val="00BF0DF7"/>
    <w:rsid w:val="00BF3E1A"/>
    <w:rsid w:val="00C0103F"/>
    <w:rsid w:val="00C01653"/>
    <w:rsid w:val="00C05D65"/>
    <w:rsid w:val="00C0651A"/>
    <w:rsid w:val="00C06ED0"/>
    <w:rsid w:val="00C13F8C"/>
    <w:rsid w:val="00C149C9"/>
    <w:rsid w:val="00C14D16"/>
    <w:rsid w:val="00C15EFE"/>
    <w:rsid w:val="00C16374"/>
    <w:rsid w:val="00C20612"/>
    <w:rsid w:val="00C21CFA"/>
    <w:rsid w:val="00C234C2"/>
    <w:rsid w:val="00C2372E"/>
    <w:rsid w:val="00C24F6B"/>
    <w:rsid w:val="00C25A84"/>
    <w:rsid w:val="00C273A6"/>
    <w:rsid w:val="00C347F3"/>
    <w:rsid w:val="00C34A41"/>
    <w:rsid w:val="00C34B30"/>
    <w:rsid w:val="00C369AE"/>
    <w:rsid w:val="00C400CB"/>
    <w:rsid w:val="00C43207"/>
    <w:rsid w:val="00C461C4"/>
    <w:rsid w:val="00C4726D"/>
    <w:rsid w:val="00C4727F"/>
    <w:rsid w:val="00C502CD"/>
    <w:rsid w:val="00C5113E"/>
    <w:rsid w:val="00C54EF6"/>
    <w:rsid w:val="00C550D3"/>
    <w:rsid w:val="00C55894"/>
    <w:rsid w:val="00C56104"/>
    <w:rsid w:val="00C6083C"/>
    <w:rsid w:val="00C61B5C"/>
    <w:rsid w:val="00C61DB4"/>
    <w:rsid w:val="00C62D98"/>
    <w:rsid w:val="00C64D68"/>
    <w:rsid w:val="00C64E03"/>
    <w:rsid w:val="00C65004"/>
    <w:rsid w:val="00C6522E"/>
    <w:rsid w:val="00C653D0"/>
    <w:rsid w:val="00C6687B"/>
    <w:rsid w:val="00C70378"/>
    <w:rsid w:val="00C738F4"/>
    <w:rsid w:val="00C76F0E"/>
    <w:rsid w:val="00C77DE6"/>
    <w:rsid w:val="00C82585"/>
    <w:rsid w:val="00C82F88"/>
    <w:rsid w:val="00C84E1C"/>
    <w:rsid w:val="00C85F35"/>
    <w:rsid w:val="00C906F0"/>
    <w:rsid w:val="00C9289C"/>
    <w:rsid w:val="00C93337"/>
    <w:rsid w:val="00C9356D"/>
    <w:rsid w:val="00C957E6"/>
    <w:rsid w:val="00CA1085"/>
    <w:rsid w:val="00CA431A"/>
    <w:rsid w:val="00CA5607"/>
    <w:rsid w:val="00CA76DA"/>
    <w:rsid w:val="00CA7C78"/>
    <w:rsid w:val="00CB0249"/>
    <w:rsid w:val="00CB0382"/>
    <w:rsid w:val="00CB04F7"/>
    <w:rsid w:val="00CB0B47"/>
    <w:rsid w:val="00CB369D"/>
    <w:rsid w:val="00CB4F45"/>
    <w:rsid w:val="00CB5208"/>
    <w:rsid w:val="00CC01B5"/>
    <w:rsid w:val="00CC33D0"/>
    <w:rsid w:val="00CC514E"/>
    <w:rsid w:val="00CC5EA5"/>
    <w:rsid w:val="00CD0D00"/>
    <w:rsid w:val="00CD4E39"/>
    <w:rsid w:val="00CD545F"/>
    <w:rsid w:val="00CE312F"/>
    <w:rsid w:val="00CE35CA"/>
    <w:rsid w:val="00CE59AB"/>
    <w:rsid w:val="00CF1E94"/>
    <w:rsid w:val="00CF3060"/>
    <w:rsid w:val="00CF44D9"/>
    <w:rsid w:val="00CF5739"/>
    <w:rsid w:val="00CF641F"/>
    <w:rsid w:val="00CF74B3"/>
    <w:rsid w:val="00D021C0"/>
    <w:rsid w:val="00D03AD2"/>
    <w:rsid w:val="00D0475E"/>
    <w:rsid w:val="00D0608A"/>
    <w:rsid w:val="00D0609F"/>
    <w:rsid w:val="00D06CB2"/>
    <w:rsid w:val="00D16372"/>
    <w:rsid w:val="00D21036"/>
    <w:rsid w:val="00D21711"/>
    <w:rsid w:val="00D239D1"/>
    <w:rsid w:val="00D24EE3"/>
    <w:rsid w:val="00D255ED"/>
    <w:rsid w:val="00D27693"/>
    <w:rsid w:val="00D30F16"/>
    <w:rsid w:val="00D31099"/>
    <w:rsid w:val="00D31170"/>
    <w:rsid w:val="00D3180B"/>
    <w:rsid w:val="00D319F2"/>
    <w:rsid w:val="00D322CD"/>
    <w:rsid w:val="00D3623B"/>
    <w:rsid w:val="00D410F8"/>
    <w:rsid w:val="00D43A41"/>
    <w:rsid w:val="00D448D3"/>
    <w:rsid w:val="00D45155"/>
    <w:rsid w:val="00D45F62"/>
    <w:rsid w:val="00D47AC9"/>
    <w:rsid w:val="00D503A5"/>
    <w:rsid w:val="00D53AA5"/>
    <w:rsid w:val="00D55DEE"/>
    <w:rsid w:val="00D56938"/>
    <w:rsid w:val="00D650CD"/>
    <w:rsid w:val="00D65D55"/>
    <w:rsid w:val="00D660B2"/>
    <w:rsid w:val="00D67ED4"/>
    <w:rsid w:val="00D72542"/>
    <w:rsid w:val="00D72663"/>
    <w:rsid w:val="00D7493B"/>
    <w:rsid w:val="00D7651F"/>
    <w:rsid w:val="00D82600"/>
    <w:rsid w:val="00D827F4"/>
    <w:rsid w:val="00D82C2F"/>
    <w:rsid w:val="00D85994"/>
    <w:rsid w:val="00D85D7F"/>
    <w:rsid w:val="00D92672"/>
    <w:rsid w:val="00D93FD3"/>
    <w:rsid w:val="00D944AF"/>
    <w:rsid w:val="00D94970"/>
    <w:rsid w:val="00D96FDF"/>
    <w:rsid w:val="00DA0232"/>
    <w:rsid w:val="00DA0D80"/>
    <w:rsid w:val="00DA4F66"/>
    <w:rsid w:val="00DB0E02"/>
    <w:rsid w:val="00DB2700"/>
    <w:rsid w:val="00DB2F27"/>
    <w:rsid w:val="00DB7390"/>
    <w:rsid w:val="00DC6C97"/>
    <w:rsid w:val="00DC7AC4"/>
    <w:rsid w:val="00DC7E24"/>
    <w:rsid w:val="00DD03F9"/>
    <w:rsid w:val="00DD0B46"/>
    <w:rsid w:val="00DD2BB2"/>
    <w:rsid w:val="00DD3C71"/>
    <w:rsid w:val="00DD3E08"/>
    <w:rsid w:val="00DD4E92"/>
    <w:rsid w:val="00DD728A"/>
    <w:rsid w:val="00DD7B04"/>
    <w:rsid w:val="00DE245B"/>
    <w:rsid w:val="00DE2B62"/>
    <w:rsid w:val="00DE3F48"/>
    <w:rsid w:val="00DE4A01"/>
    <w:rsid w:val="00DF3B29"/>
    <w:rsid w:val="00E005A2"/>
    <w:rsid w:val="00E009D4"/>
    <w:rsid w:val="00E011C8"/>
    <w:rsid w:val="00E05684"/>
    <w:rsid w:val="00E059D4"/>
    <w:rsid w:val="00E07AC7"/>
    <w:rsid w:val="00E10E57"/>
    <w:rsid w:val="00E110E6"/>
    <w:rsid w:val="00E115F6"/>
    <w:rsid w:val="00E1246F"/>
    <w:rsid w:val="00E13E7A"/>
    <w:rsid w:val="00E14401"/>
    <w:rsid w:val="00E1660C"/>
    <w:rsid w:val="00E17CB2"/>
    <w:rsid w:val="00E20305"/>
    <w:rsid w:val="00E23E1C"/>
    <w:rsid w:val="00E258DC"/>
    <w:rsid w:val="00E31428"/>
    <w:rsid w:val="00E34FA0"/>
    <w:rsid w:val="00E352CE"/>
    <w:rsid w:val="00E408A2"/>
    <w:rsid w:val="00E40B19"/>
    <w:rsid w:val="00E40D2A"/>
    <w:rsid w:val="00E41DDE"/>
    <w:rsid w:val="00E554B0"/>
    <w:rsid w:val="00E5746B"/>
    <w:rsid w:val="00E6292A"/>
    <w:rsid w:val="00E64A93"/>
    <w:rsid w:val="00E65853"/>
    <w:rsid w:val="00E6685E"/>
    <w:rsid w:val="00E67C32"/>
    <w:rsid w:val="00E701C9"/>
    <w:rsid w:val="00E714EB"/>
    <w:rsid w:val="00E73C0F"/>
    <w:rsid w:val="00E74F83"/>
    <w:rsid w:val="00E767D9"/>
    <w:rsid w:val="00E8069A"/>
    <w:rsid w:val="00E836F1"/>
    <w:rsid w:val="00E83BCF"/>
    <w:rsid w:val="00E857C5"/>
    <w:rsid w:val="00E864A9"/>
    <w:rsid w:val="00E87536"/>
    <w:rsid w:val="00E9115E"/>
    <w:rsid w:val="00E927E1"/>
    <w:rsid w:val="00E9321E"/>
    <w:rsid w:val="00E93881"/>
    <w:rsid w:val="00E97343"/>
    <w:rsid w:val="00E9746E"/>
    <w:rsid w:val="00EA772E"/>
    <w:rsid w:val="00EA7A08"/>
    <w:rsid w:val="00EB0A6D"/>
    <w:rsid w:val="00EB23FC"/>
    <w:rsid w:val="00EC0AA5"/>
    <w:rsid w:val="00EC2101"/>
    <w:rsid w:val="00EC281C"/>
    <w:rsid w:val="00EC2946"/>
    <w:rsid w:val="00EC418A"/>
    <w:rsid w:val="00EC7DB9"/>
    <w:rsid w:val="00ED1856"/>
    <w:rsid w:val="00ED5046"/>
    <w:rsid w:val="00ED5C1F"/>
    <w:rsid w:val="00ED5EDD"/>
    <w:rsid w:val="00ED6378"/>
    <w:rsid w:val="00ED67B4"/>
    <w:rsid w:val="00EE0E3D"/>
    <w:rsid w:val="00EE13A4"/>
    <w:rsid w:val="00EE1C9A"/>
    <w:rsid w:val="00EE3C3C"/>
    <w:rsid w:val="00EE3CA8"/>
    <w:rsid w:val="00EE48B8"/>
    <w:rsid w:val="00EF2C50"/>
    <w:rsid w:val="00EF2F0D"/>
    <w:rsid w:val="00EF3670"/>
    <w:rsid w:val="00EF4165"/>
    <w:rsid w:val="00EF76F4"/>
    <w:rsid w:val="00F06C8E"/>
    <w:rsid w:val="00F10A18"/>
    <w:rsid w:val="00F11036"/>
    <w:rsid w:val="00F12452"/>
    <w:rsid w:val="00F12FF5"/>
    <w:rsid w:val="00F149AE"/>
    <w:rsid w:val="00F170A6"/>
    <w:rsid w:val="00F27FD5"/>
    <w:rsid w:val="00F32053"/>
    <w:rsid w:val="00F34C46"/>
    <w:rsid w:val="00F36CAF"/>
    <w:rsid w:val="00F405C4"/>
    <w:rsid w:val="00F436ED"/>
    <w:rsid w:val="00F51B8E"/>
    <w:rsid w:val="00F54F11"/>
    <w:rsid w:val="00F5577B"/>
    <w:rsid w:val="00F62236"/>
    <w:rsid w:val="00F625CD"/>
    <w:rsid w:val="00F64075"/>
    <w:rsid w:val="00F6711E"/>
    <w:rsid w:val="00F72300"/>
    <w:rsid w:val="00F74D51"/>
    <w:rsid w:val="00F768B9"/>
    <w:rsid w:val="00F81430"/>
    <w:rsid w:val="00F814CC"/>
    <w:rsid w:val="00F83C85"/>
    <w:rsid w:val="00F841AD"/>
    <w:rsid w:val="00F95DDB"/>
    <w:rsid w:val="00FA147F"/>
    <w:rsid w:val="00FA2779"/>
    <w:rsid w:val="00FA43DF"/>
    <w:rsid w:val="00FA4F1F"/>
    <w:rsid w:val="00FA580F"/>
    <w:rsid w:val="00FA6712"/>
    <w:rsid w:val="00FA6BEF"/>
    <w:rsid w:val="00FB0ED0"/>
    <w:rsid w:val="00FB1A1F"/>
    <w:rsid w:val="00FB305E"/>
    <w:rsid w:val="00FB3CCA"/>
    <w:rsid w:val="00FB4C4F"/>
    <w:rsid w:val="00FB6AF8"/>
    <w:rsid w:val="00FD3E95"/>
    <w:rsid w:val="00FD51DA"/>
    <w:rsid w:val="00FD6201"/>
    <w:rsid w:val="00FD6E49"/>
    <w:rsid w:val="00FD732C"/>
    <w:rsid w:val="00FE08C4"/>
    <w:rsid w:val="00FE24E9"/>
    <w:rsid w:val="00FE49E3"/>
    <w:rsid w:val="00FE6569"/>
    <w:rsid w:val="00FE75C9"/>
    <w:rsid w:val="00FF03F0"/>
    <w:rsid w:val="00FF22F5"/>
    <w:rsid w:val="00FF2366"/>
    <w:rsid w:val="00FF27C9"/>
    <w:rsid w:val="00FF3962"/>
    <w:rsid w:val="00FF42E9"/>
    <w:rsid w:val="00FF706F"/>
    <w:rsid w:val="00FF764E"/>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2"/>
    </o:shapelayout>
  </w:shapeDefaults>
  <w:decimalSymbol w:val=","/>
  <w:listSeparator w:val=";"/>
  <w14:docId w14:val="4E383C94"/>
  <w15:docId w15:val="{63A42DA2-D23B-4393-8C05-4F7AAFEB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C1B"/>
    <w:rPr>
      <w:rFonts w:ascii="Palatino Linotype" w:hAnsi="Palatino Linotype"/>
      <w:sz w:val="21"/>
      <w:szCs w:val="24"/>
    </w:rPr>
  </w:style>
  <w:style w:type="paragraph" w:styleId="Rubrik1">
    <w:name w:val="heading 1"/>
    <w:basedOn w:val="Normal"/>
    <w:next w:val="Brdtext"/>
    <w:qFormat/>
    <w:rsid w:val="00AC2C57"/>
    <w:pPr>
      <w:keepNext/>
      <w:numPr>
        <w:numId w:val="14"/>
      </w:numPr>
      <w:tabs>
        <w:tab w:val="clear" w:pos="510"/>
        <w:tab w:val="left" w:pos="794"/>
      </w:tabs>
      <w:spacing w:after="160"/>
      <w:ind w:left="794" w:hanging="794"/>
      <w:outlineLvl w:val="0"/>
    </w:pPr>
    <w:rPr>
      <w:rFonts w:ascii="Arial" w:hAnsi="Arial" w:cs="Arial"/>
      <w:b/>
      <w:bCs/>
      <w:sz w:val="36"/>
      <w:szCs w:val="36"/>
    </w:rPr>
  </w:style>
  <w:style w:type="paragraph" w:styleId="Rubrik2">
    <w:name w:val="heading 2"/>
    <w:basedOn w:val="Normal"/>
    <w:next w:val="Brdtext"/>
    <w:qFormat/>
    <w:rsid w:val="00AC2C57"/>
    <w:pPr>
      <w:keepNext/>
      <w:numPr>
        <w:ilvl w:val="1"/>
        <w:numId w:val="14"/>
      </w:numPr>
      <w:tabs>
        <w:tab w:val="clear" w:pos="567"/>
        <w:tab w:val="left" w:pos="794"/>
      </w:tabs>
      <w:spacing w:before="320" w:after="80"/>
      <w:ind w:left="794" w:hanging="794"/>
      <w:outlineLvl w:val="1"/>
    </w:pPr>
    <w:rPr>
      <w:rFonts w:ascii="Arial" w:hAnsi="Arial" w:cs="Arial"/>
      <w:b/>
      <w:bCs/>
      <w:iCs/>
      <w:sz w:val="28"/>
    </w:rPr>
  </w:style>
  <w:style w:type="paragraph" w:styleId="Rubrik3">
    <w:name w:val="heading 3"/>
    <w:basedOn w:val="Normal"/>
    <w:next w:val="Brdtext"/>
    <w:qFormat/>
    <w:rsid w:val="00AC2C57"/>
    <w:pPr>
      <w:keepNext/>
      <w:numPr>
        <w:ilvl w:val="2"/>
        <w:numId w:val="14"/>
      </w:numPr>
      <w:tabs>
        <w:tab w:val="clear" w:pos="1418"/>
        <w:tab w:val="left" w:pos="794"/>
      </w:tabs>
      <w:spacing w:before="320" w:after="80"/>
      <w:ind w:left="794" w:hanging="794"/>
      <w:outlineLvl w:val="2"/>
    </w:pPr>
    <w:rPr>
      <w:rFonts w:ascii="Arial" w:hAnsi="Arial" w:cs="Arial"/>
      <w:b/>
      <w:bCs/>
      <w:sz w:val="24"/>
    </w:rPr>
  </w:style>
  <w:style w:type="paragraph" w:styleId="Rubrik4">
    <w:name w:val="heading 4"/>
    <w:basedOn w:val="Normal"/>
    <w:next w:val="Brdtext"/>
    <w:qFormat/>
    <w:rsid w:val="00AC2C57"/>
    <w:pPr>
      <w:keepNext/>
      <w:numPr>
        <w:ilvl w:val="3"/>
        <w:numId w:val="14"/>
      </w:numPr>
      <w:tabs>
        <w:tab w:val="left" w:pos="794"/>
      </w:tabs>
      <w:spacing w:before="320" w:after="80"/>
      <w:ind w:left="794" w:hanging="794"/>
      <w:outlineLvl w:val="3"/>
    </w:pPr>
    <w:rPr>
      <w:rFonts w:ascii="Arial" w:hAnsi="Arial"/>
      <w:bCs/>
      <w:sz w:val="24"/>
      <w:szCs w:val="21"/>
    </w:rPr>
  </w:style>
  <w:style w:type="paragraph" w:styleId="Rubrik5">
    <w:name w:val="heading 5"/>
    <w:basedOn w:val="Normalwebb"/>
    <w:next w:val="Brdtext"/>
    <w:qFormat/>
    <w:rsid w:val="001E561A"/>
    <w:pPr>
      <w:numPr>
        <w:ilvl w:val="4"/>
        <w:numId w:val="14"/>
      </w:numPr>
      <w:spacing w:before="320" w:after="80"/>
      <w:outlineLvl w:val="4"/>
    </w:pPr>
    <w:rPr>
      <w:rFonts w:ascii="Arial" w:hAnsi="Arial"/>
      <w:bCs/>
      <w:iCs/>
      <w:sz w:val="21"/>
      <w:szCs w:val="26"/>
    </w:rPr>
  </w:style>
  <w:style w:type="paragraph" w:styleId="Rubrik6">
    <w:name w:val="heading 6"/>
    <w:basedOn w:val="Normal"/>
    <w:next w:val="Normal"/>
    <w:qFormat/>
    <w:rsid w:val="001E561A"/>
    <w:pPr>
      <w:numPr>
        <w:ilvl w:val="5"/>
        <w:numId w:val="14"/>
      </w:numPr>
      <w:outlineLvl w:val="5"/>
    </w:pPr>
    <w:rPr>
      <w:bCs/>
      <w:szCs w:val="22"/>
    </w:rPr>
  </w:style>
  <w:style w:type="paragraph" w:styleId="Rubrik7">
    <w:name w:val="heading 7"/>
    <w:basedOn w:val="Normal"/>
    <w:next w:val="Normal"/>
    <w:qFormat/>
    <w:rsid w:val="001E561A"/>
    <w:pPr>
      <w:numPr>
        <w:ilvl w:val="6"/>
        <w:numId w:val="14"/>
      </w:numPr>
      <w:outlineLvl w:val="6"/>
    </w:pPr>
    <w:rPr>
      <w:szCs w:val="21"/>
    </w:rPr>
  </w:style>
  <w:style w:type="paragraph" w:styleId="Rubrik8">
    <w:name w:val="heading 8"/>
    <w:basedOn w:val="Normal"/>
    <w:next w:val="Normal"/>
    <w:qFormat/>
    <w:rsid w:val="001E561A"/>
    <w:pPr>
      <w:numPr>
        <w:ilvl w:val="7"/>
        <w:numId w:val="14"/>
      </w:numPr>
      <w:outlineLvl w:val="7"/>
    </w:pPr>
    <w:rPr>
      <w:iCs/>
      <w:szCs w:val="21"/>
    </w:rPr>
  </w:style>
  <w:style w:type="paragraph" w:styleId="Rubrik9">
    <w:name w:val="heading 9"/>
    <w:basedOn w:val="Normal"/>
    <w:next w:val="Normal"/>
    <w:qFormat/>
    <w:rsid w:val="001E561A"/>
    <w:pPr>
      <w:numPr>
        <w:ilvl w:val="8"/>
        <w:numId w:val="14"/>
      </w:numPr>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69136A"/>
    <w:rPr>
      <w:rFonts w:ascii="Arial" w:hAnsi="Arial"/>
      <w:sz w:val="10"/>
      <w:szCs w:val="21"/>
    </w:rPr>
  </w:style>
  <w:style w:type="numbering" w:styleId="111111">
    <w:name w:val="Outline List 2"/>
    <w:basedOn w:val="Ingenlista"/>
    <w:semiHidden/>
    <w:rsid w:val="0069136A"/>
    <w:pPr>
      <w:numPr>
        <w:numId w:val="1"/>
      </w:numPr>
    </w:pPr>
  </w:style>
  <w:style w:type="table" w:styleId="Tabellrutnt">
    <w:name w:val="Table Grid"/>
    <w:basedOn w:val="Normaltabell"/>
    <w:semiHidden/>
    <w:rsid w:val="006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69136A"/>
    <w:rPr>
      <w:rFonts w:ascii="Arial" w:hAnsi="Arial"/>
      <w:sz w:val="18"/>
      <w:szCs w:val="21"/>
    </w:rPr>
  </w:style>
  <w:style w:type="paragraph" w:customStyle="1" w:styleId="Handlggare">
    <w:name w:val="Handläggare"/>
    <w:basedOn w:val="Sidhuvud"/>
    <w:semiHidden/>
    <w:rsid w:val="0069136A"/>
    <w:rPr>
      <w:rFonts w:cs="Arial"/>
    </w:rPr>
  </w:style>
  <w:style w:type="paragraph" w:styleId="Sidfot">
    <w:name w:val="footer"/>
    <w:basedOn w:val="Normal"/>
    <w:semiHidden/>
    <w:rsid w:val="0069136A"/>
    <w:pPr>
      <w:tabs>
        <w:tab w:val="center" w:pos="4153"/>
        <w:tab w:val="right" w:pos="8306"/>
      </w:tabs>
      <w:spacing w:line="192" w:lineRule="atLeast"/>
    </w:pPr>
    <w:rPr>
      <w:rFonts w:ascii="Arial" w:hAnsi="Arial"/>
      <w:sz w:val="15"/>
      <w:szCs w:val="21"/>
    </w:rPr>
  </w:style>
  <w:style w:type="numbering" w:styleId="1ai">
    <w:name w:val="Outline List 1"/>
    <w:basedOn w:val="Ingenlista"/>
    <w:semiHidden/>
    <w:rsid w:val="0069136A"/>
    <w:pPr>
      <w:numPr>
        <w:numId w:val="2"/>
      </w:numPr>
    </w:pPr>
  </w:style>
  <w:style w:type="character" w:styleId="Sidnummer">
    <w:name w:val="page number"/>
    <w:basedOn w:val="Standardstycketeckensnitt"/>
    <w:semiHidden/>
    <w:rsid w:val="0069136A"/>
  </w:style>
  <w:style w:type="paragraph" w:styleId="Ballongtext">
    <w:name w:val="Balloon Text"/>
    <w:basedOn w:val="Normal"/>
    <w:semiHidden/>
    <w:rsid w:val="0069136A"/>
    <w:rPr>
      <w:rFonts w:ascii="Tahoma" w:hAnsi="Tahoma" w:cs="Tahoma"/>
      <w:sz w:val="16"/>
      <w:szCs w:val="16"/>
    </w:rPr>
  </w:style>
  <w:style w:type="paragraph" w:customStyle="1" w:styleId="Ledtext">
    <w:name w:val="Ledtext"/>
    <w:basedOn w:val="Normal"/>
    <w:semiHidden/>
    <w:rsid w:val="0069136A"/>
    <w:pPr>
      <w:spacing w:after="20"/>
    </w:pPr>
    <w:rPr>
      <w:rFonts w:ascii="Arial" w:hAnsi="Arial"/>
      <w:sz w:val="12"/>
      <w:szCs w:val="21"/>
    </w:rPr>
  </w:style>
  <w:style w:type="paragraph" w:styleId="Brdtext">
    <w:name w:val="Body Text"/>
    <w:rsid w:val="006F6247"/>
    <w:pPr>
      <w:spacing w:after="160"/>
    </w:pPr>
    <w:rPr>
      <w:rFonts w:ascii="Palatino Linotype" w:hAnsi="Palatino Linotype"/>
      <w:sz w:val="21"/>
      <w:szCs w:val="21"/>
    </w:rPr>
  </w:style>
  <w:style w:type="paragraph" w:customStyle="1" w:styleId="Dokumenttyp">
    <w:name w:val="Dokumenttyp"/>
    <w:basedOn w:val="Normal"/>
    <w:semiHidden/>
    <w:rsid w:val="0069136A"/>
    <w:pPr>
      <w:spacing w:after="180"/>
    </w:pPr>
    <w:rPr>
      <w:rFonts w:ascii="Arial" w:hAnsi="Arial" w:cs="Arial"/>
      <w:caps/>
      <w:sz w:val="20"/>
      <w:szCs w:val="22"/>
    </w:rPr>
  </w:style>
  <w:style w:type="paragraph" w:customStyle="1" w:styleId="Tabelltext">
    <w:name w:val="Tabelltext"/>
    <w:basedOn w:val="Normal"/>
    <w:link w:val="TabelltextChar"/>
    <w:rsid w:val="0069136A"/>
    <w:pPr>
      <w:spacing w:before="40" w:after="40"/>
    </w:pPr>
    <w:rPr>
      <w:rFonts w:cs="Arial"/>
      <w:szCs w:val="21"/>
    </w:rPr>
  </w:style>
  <w:style w:type="paragraph" w:customStyle="1" w:styleId="Tabellrubrik">
    <w:name w:val="Tabellrubrik"/>
    <w:basedOn w:val="Tabelltext"/>
    <w:next w:val="Tabelltext"/>
    <w:link w:val="TabellrubrikChar"/>
    <w:rsid w:val="0069136A"/>
    <w:pPr>
      <w:spacing w:before="60" w:after="60"/>
    </w:pPr>
    <w:rPr>
      <w:rFonts w:ascii="Arial" w:hAnsi="Arial"/>
      <w:b/>
      <w:bCs/>
    </w:rPr>
  </w:style>
  <w:style w:type="paragraph" w:customStyle="1" w:styleId="Bilaga">
    <w:name w:val="Bilaga"/>
    <w:basedOn w:val="Normal"/>
    <w:rsid w:val="0083365C"/>
    <w:rPr>
      <w:szCs w:val="21"/>
    </w:rPr>
  </w:style>
  <w:style w:type="paragraph" w:styleId="Beskrivning">
    <w:name w:val="caption"/>
    <w:basedOn w:val="Normal"/>
    <w:next w:val="Normal"/>
    <w:qFormat/>
    <w:rsid w:val="0069136A"/>
    <w:pPr>
      <w:spacing w:before="120" w:after="120" w:line="220" w:lineRule="atLeast"/>
    </w:pPr>
    <w:rPr>
      <w:rFonts w:ascii="Arial" w:hAnsi="Arial"/>
      <w:bCs/>
      <w:sz w:val="18"/>
      <w:szCs w:val="20"/>
    </w:rPr>
  </w:style>
  <w:style w:type="paragraph" w:styleId="Innehll1">
    <w:name w:val="toc 1"/>
    <w:basedOn w:val="Brdtext"/>
    <w:next w:val="Normalwebb"/>
    <w:semiHidden/>
    <w:rsid w:val="00FD6201"/>
    <w:pPr>
      <w:tabs>
        <w:tab w:val="left" w:pos="426"/>
        <w:tab w:val="right" w:leader="dot" w:pos="9060"/>
      </w:tabs>
      <w:spacing w:before="80" w:after="0"/>
      <w:ind w:left="426" w:hanging="426"/>
    </w:pPr>
    <w:rPr>
      <w:noProof/>
      <w:sz w:val="24"/>
      <w:szCs w:val="24"/>
    </w:rPr>
  </w:style>
  <w:style w:type="paragraph" w:styleId="Innehll2">
    <w:name w:val="toc 2"/>
    <w:basedOn w:val="Brdtext"/>
    <w:next w:val="Normalwebb"/>
    <w:semiHidden/>
    <w:rsid w:val="00AB24B2"/>
    <w:pPr>
      <w:tabs>
        <w:tab w:val="left" w:pos="993"/>
        <w:tab w:val="right" w:leader="dot" w:pos="9060"/>
      </w:tabs>
      <w:spacing w:after="0"/>
      <w:ind w:left="993" w:hanging="567"/>
    </w:pPr>
    <w:rPr>
      <w:iCs/>
      <w:noProof/>
    </w:rPr>
  </w:style>
  <w:style w:type="paragraph" w:styleId="Innehll3">
    <w:name w:val="toc 3"/>
    <w:basedOn w:val="Brdtext"/>
    <w:next w:val="Normalwebb"/>
    <w:semiHidden/>
    <w:rsid w:val="00AB24B2"/>
    <w:pPr>
      <w:tabs>
        <w:tab w:val="left" w:pos="1701"/>
        <w:tab w:val="right" w:leader="dot" w:pos="9060"/>
      </w:tabs>
      <w:spacing w:after="0"/>
      <w:ind w:left="1701" w:hanging="708"/>
    </w:pPr>
    <w:rPr>
      <w:noProof/>
    </w:rPr>
  </w:style>
  <w:style w:type="paragraph" w:styleId="Adress-brev">
    <w:name w:val="envelope address"/>
    <w:basedOn w:val="Normal"/>
    <w:semiHidden/>
    <w:rsid w:val="0069136A"/>
    <w:pPr>
      <w:framePr w:w="7938" w:h="1984" w:hRule="exact" w:hSpace="141" w:wrap="auto" w:hAnchor="page" w:xAlign="center" w:yAlign="bottom"/>
      <w:ind w:left="2880"/>
    </w:pPr>
    <w:rPr>
      <w:rFonts w:ascii="Arial" w:hAnsi="Arial" w:cs="Arial"/>
      <w:sz w:val="24"/>
      <w:szCs w:val="21"/>
    </w:rPr>
  </w:style>
  <w:style w:type="paragraph" w:styleId="Anteckningsrubrik">
    <w:name w:val="Note Heading"/>
    <w:basedOn w:val="Normal"/>
    <w:next w:val="Normal"/>
    <w:semiHidden/>
    <w:rsid w:val="0069136A"/>
    <w:rPr>
      <w:szCs w:val="21"/>
    </w:rPr>
  </w:style>
  <w:style w:type="numbering" w:styleId="Artikelsektion">
    <w:name w:val="Outline List 3"/>
    <w:basedOn w:val="Ingenlista"/>
    <w:semiHidden/>
    <w:rsid w:val="0069136A"/>
    <w:pPr>
      <w:numPr>
        <w:numId w:val="3"/>
      </w:numPr>
    </w:pPr>
  </w:style>
  <w:style w:type="character" w:styleId="AnvndHyperlnk">
    <w:name w:val="FollowedHyperlink"/>
    <w:basedOn w:val="Standardstycketeckensnitt"/>
    <w:semiHidden/>
    <w:rsid w:val="0069136A"/>
    <w:rPr>
      <w:color w:val="800080"/>
      <w:u w:val="single"/>
    </w:rPr>
  </w:style>
  <w:style w:type="paragraph" w:styleId="Avslutandetext">
    <w:name w:val="Closing"/>
    <w:basedOn w:val="Normal"/>
    <w:semiHidden/>
    <w:rsid w:val="0069136A"/>
    <w:pPr>
      <w:ind w:left="4252"/>
    </w:pPr>
    <w:rPr>
      <w:szCs w:val="21"/>
    </w:rPr>
  </w:style>
  <w:style w:type="paragraph" w:styleId="Figurfrteckning">
    <w:name w:val="table of figures"/>
    <w:basedOn w:val="Normal"/>
    <w:next w:val="Normal"/>
    <w:semiHidden/>
    <w:rsid w:val="0069136A"/>
    <w:pPr>
      <w:ind w:left="480" w:hanging="480"/>
    </w:pPr>
    <w:rPr>
      <w:szCs w:val="21"/>
    </w:rPr>
  </w:style>
  <w:style w:type="character" w:styleId="Fotnotsreferens">
    <w:name w:val="footnote reference"/>
    <w:basedOn w:val="Standardstycketeckensnitt"/>
    <w:semiHidden/>
    <w:rsid w:val="0069136A"/>
    <w:rPr>
      <w:vertAlign w:val="superscript"/>
    </w:rPr>
  </w:style>
  <w:style w:type="paragraph" w:styleId="Fotnotstext">
    <w:name w:val="footnote text"/>
    <w:basedOn w:val="Normal"/>
    <w:semiHidden/>
    <w:rsid w:val="0069136A"/>
    <w:rPr>
      <w:rFonts w:ascii="Arial" w:hAnsi="Arial"/>
      <w:sz w:val="14"/>
      <w:szCs w:val="20"/>
    </w:rPr>
  </w:style>
  <w:style w:type="character" w:styleId="Hyperlnk">
    <w:name w:val="Hyperlink"/>
    <w:basedOn w:val="Standardstycketeckensnitt"/>
    <w:semiHidden/>
    <w:rsid w:val="0069136A"/>
    <w:rPr>
      <w:color w:val="0000FF"/>
      <w:u w:val="single"/>
    </w:rPr>
  </w:style>
  <w:style w:type="paragraph" w:styleId="Innehll4">
    <w:name w:val="toc 4"/>
    <w:basedOn w:val="Brdtext"/>
    <w:next w:val="Normalwebb"/>
    <w:autoRedefine/>
    <w:semiHidden/>
    <w:rsid w:val="00AB24B2"/>
    <w:pPr>
      <w:tabs>
        <w:tab w:val="left" w:pos="2552"/>
        <w:tab w:val="right" w:leader="dot" w:pos="9060"/>
      </w:tabs>
      <w:spacing w:after="0"/>
      <w:ind w:left="2552" w:hanging="851"/>
    </w:pPr>
    <w:rPr>
      <w:noProof/>
    </w:rPr>
  </w:style>
  <w:style w:type="paragraph" w:styleId="Innehll5">
    <w:name w:val="toc 5"/>
    <w:basedOn w:val="Normal"/>
    <w:next w:val="Normal"/>
    <w:autoRedefine/>
    <w:semiHidden/>
    <w:rsid w:val="000A252E"/>
    <w:pPr>
      <w:ind w:left="839"/>
    </w:pPr>
    <w:rPr>
      <w:sz w:val="24"/>
      <w:szCs w:val="20"/>
    </w:rPr>
  </w:style>
  <w:style w:type="paragraph" w:styleId="Innehll6">
    <w:name w:val="toc 6"/>
    <w:basedOn w:val="Normal"/>
    <w:next w:val="Normal"/>
    <w:autoRedefine/>
    <w:semiHidden/>
    <w:rsid w:val="0069136A"/>
    <w:pPr>
      <w:ind w:left="1050"/>
    </w:pPr>
    <w:rPr>
      <w:rFonts w:ascii="Times New Roman" w:hAnsi="Times New Roman"/>
      <w:sz w:val="20"/>
      <w:szCs w:val="20"/>
    </w:rPr>
  </w:style>
  <w:style w:type="paragraph" w:styleId="Innehll7">
    <w:name w:val="toc 7"/>
    <w:basedOn w:val="Normal"/>
    <w:next w:val="Normal"/>
    <w:autoRedefine/>
    <w:semiHidden/>
    <w:rsid w:val="0069136A"/>
    <w:pPr>
      <w:ind w:left="1260"/>
    </w:pPr>
    <w:rPr>
      <w:rFonts w:ascii="Times New Roman" w:hAnsi="Times New Roman"/>
      <w:sz w:val="20"/>
      <w:szCs w:val="20"/>
    </w:rPr>
  </w:style>
  <w:style w:type="paragraph" w:styleId="Innehll8">
    <w:name w:val="toc 8"/>
    <w:basedOn w:val="Normal"/>
    <w:next w:val="Normal"/>
    <w:autoRedefine/>
    <w:semiHidden/>
    <w:rsid w:val="0069136A"/>
    <w:pPr>
      <w:ind w:left="1470"/>
    </w:pPr>
    <w:rPr>
      <w:rFonts w:ascii="Times New Roman" w:hAnsi="Times New Roman"/>
      <w:sz w:val="20"/>
      <w:szCs w:val="20"/>
    </w:rPr>
  </w:style>
  <w:style w:type="paragraph" w:styleId="Innehll9">
    <w:name w:val="toc 9"/>
    <w:basedOn w:val="Normal"/>
    <w:next w:val="Normal"/>
    <w:autoRedefine/>
    <w:semiHidden/>
    <w:rsid w:val="0069136A"/>
    <w:pPr>
      <w:ind w:left="1680"/>
    </w:pPr>
    <w:rPr>
      <w:rFonts w:ascii="Times New Roman" w:hAnsi="Times New Roman"/>
      <w:sz w:val="20"/>
      <w:szCs w:val="20"/>
    </w:rPr>
  </w:style>
  <w:style w:type="paragraph" w:customStyle="1" w:styleId="ledtext0">
    <w:name w:val="ledtext"/>
    <w:basedOn w:val="Normal"/>
    <w:semiHidden/>
    <w:rsid w:val="0069136A"/>
    <w:rPr>
      <w:rFonts w:ascii="Arial" w:hAnsi="Arial"/>
      <w:sz w:val="14"/>
      <w:szCs w:val="21"/>
    </w:rPr>
  </w:style>
  <w:style w:type="paragraph" w:styleId="Punktlista">
    <w:name w:val="List Bullet"/>
    <w:basedOn w:val="Normal"/>
    <w:rsid w:val="00C06ED0"/>
    <w:pPr>
      <w:numPr>
        <w:numId w:val="9"/>
      </w:numPr>
      <w:spacing w:after="120"/>
    </w:pPr>
    <w:rPr>
      <w:szCs w:val="21"/>
    </w:rPr>
  </w:style>
  <w:style w:type="paragraph" w:styleId="Avsndaradress-brev">
    <w:name w:val="envelope return"/>
    <w:basedOn w:val="Normal"/>
    <w:semiHidden/>
    <w:rsid w:val="0069136A"/>
    <w:rPr>
      <w:rFonts w:ascii="Arial" w:hAnsi="Arial" w:cs="Arial"/>
      <w:sz w:val="20"/>
      <w:szCs w:val="20"/>
    </w:rPr>
  </w:style>
  <w:style w:type="character" w:styleId="Betoning">
    <w:name w:val="Emphasis"/>
    <w:basedOn w:val="Standardstycketeckensnitt"/>
    <w:qFormat/>
    <w:rsid w:val="0069136A"/>
    <w:rPr>
      <w:i/>
      <w:iCs/>
    </w:rPr>
  </w:style>
  <w:style w:type="paragraph" w:styleId="Brdtext2">
    <w:name w:val="Body Text 2"/>
    <w:basedOn w:val="Normal"/>
    <w:semiHidden/>
    <w:rsid w:val="0069136A"/>
    <w:pPr>
      <w:spacing w:after="120" w:line="480" w:lineRule="auto"/>
    </w:pPr>
    <w:rPr>
      <w:szCs w:val="21"/>
    </w:rPr>
  </w:style>
  <w:style w:type="paragraph" w:styleId="Brdtext3">
    <w:name w:val="Body Text 3"/>
    <w:basedOn w:val="Normal"/>
    <w:semiHidden/>
    <w:rsid w:val="0069136A"/>
    <w:pPr>
      <w:spacing w:after="120"/>
    </w:pPr>
    <w:rPr>
      <w:sz w:val="16"/>
      <w:szCs w:val="16"/>
    </w:rPr>
  </w:style>
  <w:style w:type="paragraph" w:styleId="Brdtextmedfrstaindrag">
    <w:name w:val="Body Text First Indent"/>
    <w:basedOn w:val="Brdtext"/>
    <w:semiHidden/>
    <w:rsid w:val="0069136A"/>
    <w:pPr>
      <w:spacing w:after="120"/>
      <w:ind w:firstLine="210"/>
    </w:pPr>
  </w:style>
  <w:style w:type="paragraph" w:styleId="Brdtextmedindrag">
    <w:name w:val="Body Text Indent"/>
    <w:basedOn w:val="Normal"/>
    <w:semiHidden/>
    <w:rsid w:val="0069136A"/>
    <w:pPr>
      <w:spacing w:after="120"/>
      <w:ind w:left="283"/>
    </w:pPr>
    <w:rPr>
      <w:szCs w:val="21"/>
    </w:rPr>
  </w:style>
  <w:style w:type="paragraph" w:styleId="Brdtextmedfrstaindrag2">
    <w:name w:val="Body Text First Indent 2"/>
    <w:basedOn w:val="Brdtextmedindrag"/>
    <w:semiHidden/>
    <w:rsid w:val="0069136A"/>
    <w:pPr>
      <w:ind w:firstLine="210"/>
    </w:pPr>
  </w:style>
  <w:style w:type="paragraph" w:styleId="Brdtextmedindrag2">
    <w:name w:val="Body Text Indent 2"/>
    <w:basedOn w:val="Normal"/>
    <w:semiHidden/>
    <w:rsid w:val="0069136A"/>
    <w:pPr>
      <w:spacing w:after="120" w:line="480" w:lineRule="auto"/>
      <w:ind w:left="283"/>
    </w:pPr>
    <w:rPr>
      <w:szCs w:val="21"/>
    </w:rPr>
  </w:style>
  <w:style w:type="paragraph" w:styleId="Brdtextmedindrag3">
    <w:name w:val="Body Text Indent 3"/>
    <w:basedOn w:val="Normal"/>
    <w:semiHidden/>
    <w:rsid w:val="0069136A"/>
    <w:pPr>
      <w:spacing w:after="120"/>
      <w:ind w:left="283"/>
    </w:pPr>
    <w:rPr>
      <w:sz w:val="16"/>
      <w:szCs w:val="16"/>
    </w:rPr>
  </w:style>
  <w:style w:type="paragraph" w:styleId="Datum">
    <w:name w:val="Date"/>
    <w:basedOn w:val="Normal"/>
    <w:next w:val="Normal"/>
    <w:semiHidden/>
    <w:rsid w:val="0069136A"/>
    <w:rPr>
      <w:szCs w:val="21"/>
    </w:rPr>
  </w:style>
  <w:style w:type="table" w:styleId="Diskrettabell1">
    <w:name w:val="Table Subtle 1"/>
    <w:basedOn w:val="Normaltabell"/>
    <w:semiHidden/>
    <w:rsid w:val="006913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913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6913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913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913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913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69136A"/>
    <w:rPr>
      <w:szCs w:val="21"/>
    </w:rPr>
  </w:style>
  <w:style w:type="table" w:styleId="Frgadtabell1">
    <w:name w:val="Table Colorful 1"/>
    <w:basedOn w:val="Normaltabell"/>
    <w:semiHidden/>
    <w:rsid w:val="006913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913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913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aliases w:val=" adress"/>
    <w:basedOn w:val="Normal"/>
    <w:semiHidden/>
    <w:rsid w:val="00E20305"/>
    <w:rPr>
      <w:i/>
      <w:iCs/>
    </w:rPr>
  </w:style>
  <w:style w:type="character" w:styleId="HTML-akronym">
    <w:name w:val="HTML Acronym"/>
    <w:aliases w:val=" akronym"/>
    <w:basedOn w:val="Standardstycketeckensnitt"/>
    <w:semiHidden/>
    <w:rsid w:val="00E20305"/>
  </w:style>
  <w:style w:type="character" w:styleId="HTML-citat">
    <w:name w:val="HTML Cite"/>
    <w:aliases w:val=" citat"/>
    <w:basedOn w:val="Standardstycketeckensnitt"/>
    <w:semiHidden/>
    <w:rsid w:val="00E20305"/>
    <w:rPr>
      <w:i/>
      <w:iCs/>
    </w:rPr>
  </w:style>
  <w:style w:type="character" w:styleId="HTML-definition">
    <w:name w:val="HTML Definition"/>
    <w:basedOn w:val="Standardstycketeckensnitt"/>
    <w:semiHidden/>
    <w:rsid w:val="0069136A"/>
    <w:rPr>
      <w:i/>
      <w:iCs/>
    </w:rPr>
  </w:style>
  <w:style w:type="character" w:styleId="HTML-exempel">
    <w:name w:val="HTML Sample"/>
    <w:aliases w:val=" exempel"/>
    <w:basedOn w:val="Standardstycketeckensnitt"/>
    <w:semiHidden/>
    <w:rsid w:val="00E20305"/>
    <w:rPr>
      <w:rFonts w:ascii="Courier New" w:hAnsi="Courier New" w:cs="Courier New"/>
    </w:rPr>
  </w:style>
  <w:style w:type="paragraph" w:styleId="HTML-frformaterad">
    <w:name w:val="HTML Preformatted"/>
    <w:aliases w:val=" förformaterad"/>
    <w:basedOn w:val="Normal"/>
    <w:semiHidden/>
    <w:rsid w:val="00E20305"/>
    <w:rPr>
      <w:rFonts w:ascii="Courier New" w:hAnsi="Courier New" w:cs="Courier New"/>
      <w:sz w:val="20"/>
      <w:szCs w:val="20"/>
    </w:rPr>
  </w:style>
  <w:style w:type="character" w:styleId="HTML-kod">
    <w:name w:val="HTML Code"/>
    <w:basedOn w:val="Standardstycketeckensnitt"/>
    <w:semiHidden/>
    <w:rsid w:val="0069136A"/>
    <w:rPr>
      <w:rFonts w:ascii="Courier New" w:hAnsi="Courier New" w:cs="Courier New"/>
      <w:sz w:val="20"/>
      <w:szCs w:val="20"/>
    </w:rPr>
  </w:style>
  <w:style w:type="character" w:styleId="HTML-skrivmaskin">
    <w:name w:val="HTML Typewriter"/>
    <w:aliases w:val=" skrivmaskin"/>
    <w:basedOn w:val="Standardstycketeckensnitt"/>
    <w:semiHidden/>
    <w:rsid w:val="00E20305"/>
    <w:rPr>
      <w:rFonts w:ascii="Courier New" w:hAnsi="Courier New" w:cs="Courier New"/>
      <w:sz w:val="20"/>
      <w:szCs w:val="20"/>
    </w:rPr>
  </w:style>
  <w:style w:type="character" w:styleId="HTML-tangentbord">
    <w:name w:val="HTML Keyboard"/>
    <w:aliases w:val=" tangentbord"/>
    <w:basedOn w:val="Standardstycketeckensnitt"/>
    <w:semiHidden/>
    <w:rsid w:val="00E20305"/>
    <w:rPr>
      <w:rFonts w:ascii="Courier New" w:hAnsi="Courier New" w:cs="Courier New"/>
      <w:sz w:val="20"/>
      <w:szCs w:val="20"/>
    </w:rPr>
  </w:style>
  <w:style w:type="character" w:styleId="HTML-variabel">
    <w:name w:val="HTML Variable"/>
    <w:aliases w:val=" variabel"/>
    <w:basedOn w:val="Standardstycketeckensnitt"/>
    <w:semiHidden/>
    <w:rsid w:val="0069136A"/>
    <w:rPr>
      <w:i/>
      <w:iCs/>
    </w:rPr>
  </w:style>
  <w:style w:type="paragraph" w:styleId="Indragetstycke">
    <w:name w:val="Block Text"/>
    <w:basedOn w:val="Normal"/>
    <w:semiHidden/>
    <w:rsid w:val="0069136A"/>
    <w:pPr>
      <w:spacing w:after="120"/>
      <w:ind w:left="1440" w:right="1440"/>
    </w:pPr>
    <w:rPr>
      <w:szCs w:val="21"/>
    </w:rPr>
  </w:style>
  <w:style w:type="paragraph" w:styleId="Inledning">
    <w:name w:val="Salutation"/>
    <w:basedOn w:val="Normal"/>
    <w:next w:val="Normal"/>
    <w:semiHidden/>
    <w:rsid w:val="0069136A"/>
    <w:rPr>
      <w:szCs w:val="21"/>
    </w:rPr>
  </w:style>
  <w:style w:type="paragraph" w:styleId="Lista">
    <w:name w:val="List"/>
    <w:basedOn w:val="Normal"/>
    <w:semiHidden/>
    <w:rsid w:val="0069136A"/>
    <w:pPr>
      <w:ind w:left="283" w:hanging="283"/>
    </w:pPr>
    <w:rPr>
      <w:szCs w:val="21"/>
    </w:rPr>
  </w:style>
  <w:style w:type="paragraph" w:styleId="Lista2">
    <w:name w:val="List 2"/>
    <w:basedOn w:val="Normal"/>
    <w:semiHidden/>
    <w:rsid w:val="0069136A"/>
    <w:pPr>
      <w:ind w:left="566" w:hanging="283"/>
    </w:pPr>
    <w:rPr>
      <w:szCs w:val="21"/>
    </w:rPr>
  </w:style>
  <w:style w:type="paragraph" w:styleId="Lista3">
    <w:name w:val="List 3"/>
    <w:basedOn w:val="Normal"/>
    <w:semiHidden/>
    <w:rsid w:val="0069136A"/>
    <w:pPr>
      <w:ind w:left="849" w:hanging="283"/>
    </w:pPr>
    <w:rPr>
      <w:szCs w:val="21"/>
    </w:rPr>
  </w:style>
  <w:style w:type="paragraph" w:styleId="Lista4">
    <w:name w:val="List 4"/>
    <w:basedOn w:val="Normal"/>
    <w:semiHidden/>
    <w:rsid w:val="0069136A"/>
    <w:pPr>
      <w:ind w:left="1132" w:hanging="283"/>
    </w:pPr>
    <w:rPr>
      <w:szCs w:val="21"/>
    </w:rPr>
  </w:style>
  <w:style w:type="paragraph" w:styleId="Lista5">
    <w:name w:val="List 5"/>
    <w:basedOn w:val="Normal"/>
    <w:semiHidden/>
    <w:rsid w:val="0069136A"/>
    <w:pPr>
      <w:ind w:left="1415" w:hanging="283"/>
    </w:pPr>
    <w:rPr>
      <w:szCs w:val="21"/>
    </w:rPr>
  </w:style>
  <w:style w:type="paragraph" w:styleId="Listafortstt">
    <w:name w:val="List Continue"/>
    <w:basedOn w:val="Normal"/>
    <w:semiHidden/>
    <w:rsid w:val="0069136A"/>
    <w:pPr>
      <w:spacing w:after="120"/>
      <w:ind w:left="283"/>
    </w:pPr>
    <w:rPr>
      <w:szCs w:val="21"/>
    </w:rPr>
  </w:style>
  <w:style w:type="paragraph" w:styleId="Listafortstt2">
    <w:name w:val="List Continue 2"/>
    <w:basedOn w:val="Normal"/>
    <w:semiHidden/>
    <w:rsid w:val="0069136A"/>
    <w:pPr>
      <w:spacing w:after="120"/>
      <w:ind w:left="566"/>
    </w:pPr>
    <w:rPr>
      <w:szCs w:val="21"/>
    </w:rPr>
  </w:style>
  <w:style w:type="paragraph" w:styleId="Listafortstt3">
    <w:name w:val="List Continue 3"/>
    <w:basedOn w:val="Normal"/>
    <w:semiHidden/>
    <w:rsid w:val="0069136A"/>
    <w:pPr>
      <w:spacing w:after="120"/>
      <w:ind w:left="849"/>
    </w:pPr>
    <w:rPr>
      <w:szCs w:val="21"/>
    </w:rPr>
  </w:style>
  <w:style w:type="paragraph" w:styleId="Listafortstt4">
    <w:name w:val="List Continue 4"/>
    <w:basedOn w:val="Normal"/>
    <w:semiHidden/>
    <w:rsid w:val="0069136A"/>
    <w:pPr>
      <w:spacing w:after="120"/>
      <w:ind w:left="1132"/>
    </w:pPr>
    <w:rPr>
      <w:szCs w:val="21"/>
    </w:rPr>
  </w:style>
  <w:style w:type="paragraph" w:styleId="Listafortstt5">
    <w:name w:val="List Continue 5"/>
    <w:basedOn w:val="Normal"/>
    <w:semiHidden/>
    <w:rsid w:val="0069136A"/>
    <w:pPr>
      <w:spacing w:after="120"/>
      <w:ind w:left="1415"/>
    </w:pPr>
    <w:rPr>
      <w:szCs w:val="21"/>
    </w:rPr>
  </w:style>
  <w:style w:type="paragraph" w:styleId="Meddelanderubrik">
    <w:name w:val="Message Header"/>
    <w:basedOn w:val="Normal"/>
    <w:semiHidden/>
    <w:rsid w:val="006913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1"/>
    </w:rPr>
  </w:style>
  <w:style w:type="table" w:styleId="Moderntabell">
    <w:name w:val="Table Contemporary"/>
    <w:basedOn w:val="Normaltabell"/>
    <w:semiHidden/>
    <w:rsid w:val="006913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aliases w:val=" webb"/>
    <w:basedOn w:val="Normal"/>
    <w:semiHidden/>
    <w:rsid w:val="0069136A"/>
    <w:rPr>
      <w:rFonts w:ascii="Times New Roman" w:hAnsi="Times New Roman"/>
      <w:sz w:val="24"/>
      <w:szCs w:val="21"/>
    </w:rPr>
  </w:style>
  <w:style w:type="paragraph" w:styleId="Normaltindrag">
    <w:name w:val="Normal Indent"/>
    <w:basedOn w:val="Normal"/>
    <w:semiHidden/>
    <w:rsid w:val="0069136A"/>
    <w:pPr>
      <w:ind w:left="1304"/>
    </w:pPr>
    <w:rPr>
      <w:szCs w:val="21"/>
    </w:rPr>
  </w:style>
  <w:style w:type="paragraph" w:styleId="Numreradlista2">
    <w:name w:val="List Number 2"/>
    <w:basedOn w:val="Normal"/>
    <w:semiHidden/>
    <w:rsid w:val="0069136A"/>
    <w:pPr>
      <w:numPr>
        <w:numId w:val="5"/>
      </w:numPr>
    </w:pPr>
    <w:rPr>
      <w:szCs w:val="21"/>
    </w:rPr>
  </w:style>
  <w:style w:type="paragraph" w:styleId="Numreradlista3">
    <w:name w:val="List Number 3"/>
    <w:basedOn w:val="Normal"/>
    <w:semiHidden/>
    <w:rsid w:val="0069136A"/>
    <w:pPr>
      <w:numPr>
        <w:numId w:val="6"/>
      </w:numPr>
    </w:pPr>
    <w:rPr>
      <w:szCs w:val="21"/>
    </w:rPr>
  </w:style>
  <w:style w:type="paragraph" w:styleId="Numreradlista4">
    <w:name w:val="List Number 4"/>
    <w:basedOn w:val="Normal"/>
    <w:semiHidden/>
    <w:rsid w:val="0069136A"/>
    <w:pPr>
      <w:numPr>
        <w:numId w:val="7"/>
      </w:numPr>
    </w:pPr>
    <w:rPr>
      <w:szCs w:val="21"/>
    </w:rPr>
  </w:style>
  <w:style w:type="paragraph" w:styleId="Numreradlista5">
    <w:name w:val="List Number 5"/>
    <w:basedOn w:val="Normal"/>
    <w:semiHidden/>
    <w:rsid w:val="0069136A"/>
    <w:pPr>
      <w:numPr>
        <w:numId w:val="8"/>
      </w:numPr>
    </w:pPr>
    <w:rPr>
      <w:szCs w:val="21"/>
    </w:rPr>
  </w:style>
  <w:style w:type="paragraph" w:styleId="Oformateradtext">
    <w:name w:val="Plain Text"/>
    <w:basedOn w:val="Normal"/>
    <w:semiHidden/>
    <w:rsid w:val="0069136A"/>
    <w:rPr>
      <w:rFonts w:ascii="Courier New" w:hAnsi="Courier New" w:cs="Courier New"/>
      <w:sz w:val="20"/>
      <w:szCs w:val="20"/>
    </w:rPr>
  </w:style>
  <w:style w:type="table" w:styleId="Professionelltabell">
    <w:name w:val="Table Professional"/>
    <w:basedOn w:val="Normaltabell"/>
    <w:semiHidden/>
    <w:rsid w:val="006913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69136A"/>
    <w:pPr>
      <w:numPr>
        <w:numId w:val="10"/>
      </w:numPr>
    </w:pPr>
    <w:rPr>
      <w:szCs w:val="21"/>
    </w:rPr>
  </w:style>
  <w:style w:type="paragraph" w:styleId="Punktlista3">
    <w:name w:val="List Bullet 3"/>
    <w:basedOn w:val="Normal"/>
    <w:semiHidden/>
    <w:rsid w:val="0069136A"/>
    <w:pPr>
      <w:numPr>
        <w:numId w:val="11"/>
      </w:numPr>
    </w:pPr>
    <w:rPr>
      <w:szCs w:val="21"/>
    </w:rPr>
  </w:style>
  <w:style w:type="paragraph" w:styleId="Punktlista4">
    <w:name w:val="List Bullet 4"/>
    <w:basedOn w:val="Normal"/>
    <w:semiHidden/>
    <w:rsid w:val="0069136A"/>
    <w:pPr>
      <w:numPr>
        <w:numId w:val="12"/>
      </w:numPr>
    </w:pPr>
    <w:rPr>
      <w:szCs w:val="21"/>
    </w:rPr>
  </w:style>
  <w:style w:type="paragraph" w:styleId="Punktlista5">
    <w:name w:val="List Bullet 5"/>
    <w:basedOn w:val="Normal"/>
    <w:semiHidden/>
    <w:rsid w:val="0069136A"/>
    <w:pPr>
      <w:numPr>
        <w:numId w:val="13"/>
      </w:numPr>
    </w:pPr>
    <w:rPr>
      <w:szCs w:val="21"/>
    </w:rPr>
  </w:style>
  <w:style w:type="character" w:styleId="Radnummer">
    <w:name w:val="line number"/>
    <w:basedOn w:val="Standardstycketeckensnitt"/>
    <w:semiHidden/>
    <w:rsid w:val="0069136A"/>
  </w:style>
  <w:style w:type="paragraph" w:styleId="Rubrik">
    <w:name w:val="Title"/>
    <w:basedOn w:val="Normal"/>
    <w:qFormat/>
    <w:rsid w:val="0069136A"/>
    <w:pPr>
      <w:spacing w:before="240" w:after="60"/>
      <w:jc w:val="center"/>
      <w:outlineLvl w:val="0"/>
    </w:pPr>
    <w:rPr>
      <w:rFonts w:ascii="Arial" w:hAnsi="Arial" w:cs="Arial"/>
      <w:b/>
      <w:bCs/>
      <w:kern w:val="28"/>
      <w:sz w:val="32"/>
      <w:szCs w:val="32"/>
    </w:rPr>
  </w:style>
  <w:style w:type="paragraph" w:styleId="Signatur">
    <w:name w:val="Signature"/>
    <w:basedOn w:val="Normal"/>
    <w:semiHidden/>
    <w:rsid w:val="0069136A"/>
    <w:pPr>
      <w:ind w:left="4252"/>
    </w:pPr>
    <w:rPr>
      <w:szCs w:val="21"/>
    </w:rPr>
  </w:style>
  <w:style w:type="table" w:styleId="Standardtabell1">
    <w:name w:val="Table Classic 1"/>
    <w:basedOn w:val="Normaltabell"/>
    <w:semiHidden/>
    <w:rsid w:val="006913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913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913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913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69136A"/>
    <w:rPr>
      <w:b/>
      <w:bCs/>
    </w:rPr>
  </w:style>
  <w:style w:type="table" w:styleId="Tabellmed3D-effekter1">
    <w:name w:val="Table 3D effects 1"/>
    <w:basedOn w:val="Normaltabell"/>
    <w:semiHidden/>
    <w:rsid w:val="006913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913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913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913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913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913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913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913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913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913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913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913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913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913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913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913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6913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913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913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913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913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913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913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913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qFormat/>
    <w:rsid w:val="0069136A"/>
    <w:pPr>
      <w:spacing w:after="60"/>
      <w:jc w:val="center"/>
      <w:outlineLvl w:val="1"/>
    </w:pPr>
    <w:rPr>
      <w:rFonts w:ascii="Arial" w:hAnsi="Arial" w:cs="Arial"/>
      <w:sz w:val="24"/>
      <w:szCs w:val="21"/>
    </w:rPr>
  </w:style>
  <w:style w:type="table" w:styleId="Webbtabell1">
    <w:name w:val="Table Web 1"/>
    <w:basedOn w:val="Normaltabell"/>
    <w:semiHidden/>
    <w:rsid w:val="006913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913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913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umreradlista">
    <w:name w:val="List Number"/>
    <w:basedOn w:val="Normal"/>
    <w:rsid w:val="00C06ED0"/>
    <w:pPr>
      <w:numPr>
        <w:numId w:val="4"/>
      </w:numPr>
      <w:spacing w:after="120"/>
    </w:pPr>
    <w:rPr>
      <w:szCs w:val="21"/>
    </w:rPr>
  </w:style>
  <w:style w:type="paragraph" w:customStyle="1" w:styleId="Adress">
    <w:name w:val="Adress"/>
    <w:basedOn w:val="Brdtext"/>
    <w:semiHidden/>
    <w:rsid w:val="0069136A"/>
    <w:pPr>
      <w:spacing w:after="0" w:line="264" w:lineRule="atLeast"/>
    </w:pPr>
  </w:style>
  <w:style w:type="paragraph" w:customStyle="1" w:styleId="Sidnummer2">
    <w:name w:val="Sidnummer2"/>
    <w:basedOn w:val="Brdtext"/>
    <w:semiHidden/>
    <w:rsid w:val="0069136A"/>
    <w:pPr>
      <w:spacing w:before="120" w:after="0"/>
      <w:jc w:val="center"/>
    </w:pPr>
    <w:rPr>
      <w:rFonts w:ascii="Arial" w:hAnsi="Arial"/>
      <w:sz w:val="18"/>
    </w:rPr>
  </w:style>
  <w:style w:type="paragraph" w:customStyle="1" w:styleId="Rapportrubrik1">
    <w:name w:val="Rapportrubrik 1"/>
    <w:basedOn w:val="Normalwebb"/>
    <w:next w:val="Rubrik1"/>
    <w:rsid w:val="002B2304"/>
    <w:pPr>
      <w:keepNext/>
      <w:spacing w:after="80"/>
    </w:pPr>
    <w:rPr>
      <w:rFonts w:ascii="Arial" w:hAnsi="Arial"/>
      <w:b/>
      <w:sz w:val="60"/>
    </w:rPr>
  </w:style>
  <w:style w:type="paragraph" w:customStyle="1" w:styleId="Rapportrubrik2">
    <w:name w:val="Rapportrubrik 2"/>
    <w:basedOn w:val="Normalwebb"/>
    <w:next w:val="Brdtext"/>
    <w:rsid w:val="006904BD"/>
    <w:pPr>
      <w:keepNext/>
      <w:spacing w:before="80" w:after="240"/>
    </w:pPr>
    <w:rPr>
      <w:rFonts w:ascii="Arial" w:hAnsi="Arial"/>
      <w:b/>
      <w:sz w:val="28"/>
    </w:rPr>
  </w:style>
  <w:style w:type="character" w:customStyle="1" w:styleId="TabelltextChar">
    <w:name w:val="Tabelltext Char"/>
    <w:basedOn w:val="Standardstycketeckensnitt"/>
    <w:link w:val="Tabelltext"/>
    <w:rsid w:val="00DB0E02"/>
    <w:rPr>
      <w:rFonts w:ascii="Palatino Linotype" w:hAnsi="Palatino Linotype" w:cs="Arial"/>
      <w:sz w:val="21"/>
      <w:szCs w:val="21"/>
      <w:lang w:val="sv-SE" w:eastAsia="sv-SE" w:bidi="ar-SA"/>
    </w:rPr>
  </w:style>
  <w:style w:type="character" w:customStyle="1" w:styleId="TabellrubrikChar">
    <w:name w:val="Tabellrubrik Char"/>
    <w:basedOn w:val="TabelltextChar"/>
    <w:link w:val="Tabellrubrik"/>
    <w:rsid w:val="00DB0E02"/>
    <w:rPr>
      <w:rFonts w:ascii="Arial" w:hAnsi="Arial" w:cs="Arial"/>
      <w:b/>
      <w:bCs/>
      <w:sz w:val="21"/>
      <w:szCs w:val="21"/>
      <w:lang w:val="sv-SE" w:eastAsia="sv-SE" w:bidi="ar-SA"/>
    </w:rPr>
  </w:style>
  <w:style w:type="paragraph" w:customStyle="1" w:styleId="Informationfrn">
    <w:name w:val="Information från"/>
    <w:basedOn w:val="Normal"/>
    <w:next w:val="Avdelning"/>
    <w:semiHidden/>
    <w:rsid w:val="006D27D9"/>
    <w:pPr>
      <w:keepNext/>
      <w:spacing w:line="216" w:lineRule="atLeast"/>
    </w:pPr>
    <w:rPr>
      <w:rFonts w:ascii="Arial" w:hAnsi="Arial"/>
      <w:b/>
      <w:sz w:val="18"/>
      <w:szCs w:val="18"/>
    </w:rPr>
  </w:style>
  <w:style w:type="paragraph" w:customStyle="1" w:styleId="Avdelning">
    <w:name w:val="Avdelning"/>
    <w:basedOn w:val="Normal"/>
    <w:next w:val="Brdtext"/>
    <w:semiHidden/>
    <w:rsid w:val="00385C02"/>
    <w:pPr>
      <w:keepNext/>
      <w:spacing w:line="240" w:lineRule="atLeast"/>
    </w:pPr>
    <w:rPr>
      <w:b/>
      <w:sz w:val="18"/>
    </w:rPr>
  </w:style>
  <w:style w:type="paragraph" w:customStyle="1" w:styleId="Normal1">
    <w:name w:val="Normal1"/>
    <w:aliases w:val="webb1"/>
    <w:basedOn w:val="Normal"/>
    <w:rsid w:val="00B03928"/>
    <w:pPr>
      <w:spacing w:after="61"/>
    </w:pPr>
    <w:rPr>
      <w:rFonts w:ascii="Times New Roman" w:hAnsi="Times New Roman"/>
      <w:sz w:val="24"/>
    </w:rPr>
  </w:style>
  <w:style w:type="paragraph" w:customStyle="1" w:styleId="Rubrik43">
    <w:name w:val="Rubrik 43"/>
    <w:basedOn w:val="Normal"/>
    <w:rsid w:val="00B03928"/>
    <w:pPr>
      <w:spacing w:before="102" w:after="51"/>
      <w:outlineLvl w:val="4"/>
    </w:pPr>
    <w:rPr>
      <w:rFonts w:ascii="Times New Roman" w:hAnsi="Times New Roman"/>
      <w:b/>
      <w:bCs/>
      <w:sz w:val="15"/>
      <w:szCs w:val="15"/>
    </w:rPr>
  </w:style>
  <w:style w:type="character" w:styleId="Kommentarsreferens">
    <w:name w:val="annotation reference"/>
    <w:basedOn w:val="Standardstycketeckensnitt"/>
    <w:semiHidden/>
    <w:rsid w:val="00870E37"/>
    <w:rPr>
      <w:sz w:val="16"/>
      <w:szCs w:val="16"/>
    </w:rPr>
  </w:style>
  <w:style w:type="paragraph" w:styleId="Kommentarer">
    <w:name w:val="annotation text"/>
    <w:basedOn w:val="Normal"/>
    <w:semiHidden/>
    <w:rsid w:val="00870E37"/>
    <w:rPr>
      <w:sz w:val="20"/>
      <w:szCs w:val="20"/>
    </w:rPr>
  </w:style>
  <w:style w:type="paragraph" w:styleId="Kommentarsmne">
    <w:name w:val="annotation subject"/>
    <w:basedOn w:val="Kommentarer"/>
    <w:next w:val="Kommentarer"/>
    <w:semiHidden/>
    <w:rsid w:val="00870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33420">
      <w:bodyDiv w:val="1"/>
      <w:marLeft w:val="51"/>
      <w:marRight w:val="51"/>
      <w:marTop w:val="0"/>
      <w:marBottom w:val="0"/>
      <w:divBdr>
        <w:top w:val="none" w:sz="0" w:space="0" w:color="auto"/>
        <w:left w:val="none" w:sz="0" w:space="0" w:color="auto"/>
        <w:bottom w:val="none" w:sz="0" w:space="0" w:color="auto"/>
        <w:right w:val="none" w:sz="0" w:space="0" w:color="auto"/>
      </w:divBdr>
      <w:divsChild>
        <w:div w:id="291714953">
          <w:marLeft w:val="0"/>
          <w:marRight w:val="0"/>
          <w:marTop w:val="51"/>
          <w:marBottom w:val="102"/>
          <w:divBdr>
            <w:top w:val="single" w:sz="4" w:space="0" w:color="007CC3"/>
            <w:left w:val="single" w:sz="4" w:space="0" w:color="007CC3"/>
            <w:bottom w:val="single" w:sz="4" w:space="0" w:color="007CC3"/>
            <w:right w:val="single" w:sz="4" w:space="0" w:color="007CC3"/>
          </w:divBdr>
          <w:divsChild>
            <w:div w:id="595796551">
              <w:marLeft w:val="0"/>
              <w:marRight w:val="0"/>
              <w:marTop w:val="51"/>
              <w:marBottom w:val="102"/>
              <w:divBdr>
                <w:top w:val="single" w:sz="4" w:space="0" w:color="007CC3"/>
                <w:left w:val="single" w:sz="4" w:space="0" w:color="007CC3"/>
                <w:bottom w:val="single" w:sz="4" w:space="0" w:color="007CC3"/>
                <w:right w:val="single" w:sz="4" w:space="0" w:color="007CC3"/>
              </w:divBdr>
            </w:div>
            <w:div w:id="794370348">
              <w:marLeft w:val="0"/>
              <w:marRight w:val="0"/>
              <w:marTop w:val="51"/>
              <w:marBottom w:val="102"/>
              <w:divBdr>
                <w:top w:val="single" w:sz="4" w:space="0" w:color="007CC3"/>
                <w:left w:val="single" w:sz="4" w:space="0" w:color="007CC3"/>
                <w:bottom w:val="single" w:sz="4" w:space="0" w:color="007CC3"/>
                <w:right w:val="single" w:sz="4" w:space="0" w:color="007CC3"/>
              </w:divBdr>
            </w:div>
            <w:div w:id="2024552169">
              <w:marLeft w:val="0"/>
              <w:marRight w:val="0"/>
              <w:marTop w:val="51"/>
              <w:marBottom w:val="102"/>
              <w:divBdr>
                <w:top w:val="single" w:sz="4" w:space="0" w:color="007CC3"/>
                <w:left w:val="single" w:sz="4" w:space="0" w:color="007CC3"/>
                <w:bottom w:val="single" w:sz="4" w:space="0" w:color="007CC3"/>
                <w:right w:val="single" w:sz="4" w:space="0" w:color="007CC3"/>
              </w:divBdr>
            </w:div>
          </w:divsChild>
        </w:div>
        <w:div w:id="297345314">
          <w:marLeft w:val="0"/>
          <w:marRight w:val="0"/>
          <w:marTop w:val="51"/>
          <w:marBottom w:val="102"/>
          <w:divBdr>
            <w:top w:val="single" w:sz="4" w:space="0" w:color="007CC3"/>
            <w:left w:val="single" w:sz="4" w:space="0" w:color="007CC3"/>
            <w:bottom w:val="single" w:sz="4" w:space="0" w:color="007CC3"/>
            <w:right w:val="single" w:sz="4" w:space="0" w:color="007CC3"/>
          </w:divBdr>
          <w:divsChild>
            <w:div w:id="1846286058">
              <w:marLeft w:val="0"/>
              <w:marRight w:val="0"/>
              <w:marTop w:val="51"/>
              <w:marBottom w:val="102"/>
              <w:divBdr>
                <w:top w:val="single" w:sz="4" w:space="0" w:color="007CC3"/>
                <w:left w:val="single" w:sz="4" w:space="0" w:color="007CC3"/>
                <w:bottom w:val="single" w:sz="4" w:space="0" w:color="007CC3"/>
                <w:right w:val="single" w:sz="4" w:space="0" w:color="007CC3"/>
              </w:divBdr>
            </w:div>
          </w:divsChild>
        </w:div>
        <w:div w:id="624653309">
          <w:marLeft w:val="0"/>
          <w:marRight w:val="0"/>
          <w:marTop w:val="51"/>
          <w:marBottom w:val="102"/>
          <w:divBdr>
            <w:top w:val="single" w:sz="4" w:space="0" w:color="007CC3"/>
            <w:left w:val="single" w:sz="4" w:space="0" w:color="007CC3"/>
            <w:bottom w:val="single" w:sz="4" w:space="0" w:color="007CC3"/>
            <w:right w:val="single" w:sz="4" w:space="0" w:color="007CC3"/>
          </w:divBdr>
          <w:divsChild>
            <w:div w:id="429356875">
              <w:marLeft w:val="0"/>
              <w:marRight w:val="0"/>
              <w:marTop w:val="51"/>
              <w:marBottom w:val="102"/>
              <w:divBdr>
                <w:top w:val="single" w:sz="4" w:space="0" w:color="007CC3"/>
                <w:left w:val="single" w:sz="4" w:space="0" w:color="007CC3"/>
                <w:bottom w:val="single" w:sz="4" w:space="0" w:color="007CC3"/>
                <w:right w:val="single" w:sz="4" w:space="0" w:color="007CC3"/>
              </w:divBdr>
            </w:div>
            <w:div w:id="573929469">
              <w:marLeft w:val="0"/>
              <w:marRight w:val="0"/>
              <w:marTop w:val="51"/>
              <w:marBottom w:val="102"/>
              <w:divBdr>
                <w:top w:val="single" w:sz="4" w:space="0" w:color="007CC3"/>
                <w:left w:val="single" w:sz="4" w:space="0" w:color="007CC3"/>
                <w:bottom w:val="single" w:sz="4" w:space="0" w:color="007CC3"/>
                <w:right w:val="single" w:sz="4" w:space="0" w:color="007CC3"/>
              </w:divBdr>
            </w:div>
            <w:div w:id="1519273950">
              <w:marLeft w:val="0"/>
              <w:marRight w:val="0"/>
              <w:marTop w:val="51"/>
              <w:marBottom w:val="102"/>
              <w:divBdr>
                <w:top w:val="single" w:sz="4" w:space="0" w:color="007CC3"/>
                <w:left w:val="single" w:sz="4" w:space="0" w:color="007CC3"/>
                <w:bottom w:val="single" w:sz="4" w:space="0" w:color="007CC3"/>
                <w:right w:val="single" w:sz="4" w:space="0" w:color="007CC3"/>
              </w:divBdr>
            </w:div>
          </w:divsChild>
        </w:div>
        <w:div w:id="1371612412">
          <w:marLeft w:val="0"/>
          <w:marRight w:val="0"/>
          <w:marTop w:val="51"/>
          <w:marBottom w:val="102"/>
          <w:divBdr>
            <w:top w:val="single" w:sz="4" w:space="0" w:color="007CC3"/>
            <w:left w:val="single" w:sz="4" w:space="0" w:color="007CC3"/>
            <w:bottom w:val="single" w:sz="4" w:space="0" w:color="007CC3"/>
            <w:right w:val="single" w:sz="4" w:space="0" w:color="007CC3"/>
          </w:divBdr>
          <w:divsChild>
            <w:div w:id="1540388447">
              <w:marLeft w:val="0"/>
              <w:marRight w:val="0"/>
              <w:marTop w:val="51"/>
              <w:marBottom w:val="102"/>
              <w:divBdr>
                <w:top w:val="single" w:sz="4" w:space="0" w:color="007CC3"/>
                <w:left w:val="single" w:sz="4" w:space="0" w:color="007CC3"/>
                <w:bottom w:val="single" w:sz="4" w:space="0" w:color="007CC3"/>
                <w:right w:val="single" w:sz="4" w:space="0" w:color="007CC3"/>
              </w:divBdr>
            </w:div>
          </w:divsChild>
        </w:div>
        <w:div w:id="2124953703">
          <w:marLeft w:val="0"/>
          <w:marRight w:val="0"/>
          <w:marTop w:val="51"/>
          <w:marBottom w:val="102"/>
          <w:divBdr>
            <w:top w:val="single" w:sz="4" w:space="0" w:color="007CC3"/>
            <w:left w:val="single" w:sz="4" w:space="0" w:color="007CC3"/>
            <w:bottom w:val="single" w:sz="4" w:space="0" w:color="007CC3"/>
            <w:right w:val="single" w:sz="4" w:space="0" w:color="007CC3"/>
          </w:divBdr>
          <w:divsChild>
            <w:div w:id="1246643185">
              <w:marLeft w:val="0"/>
              <w:marRight w:val="0"/>
              <w:marTop w:val="51"/>
              <w:marBottom w:val="102"/>
              <w:divBdr>
                <w:top w:val="single" w:sz="4" w:space="0" w:color="007CC3"/>
                <w:left w:val="single" w:sz="4" w:space="0" w:color="007CC3"/>
                <w:bottom w:val="single" w:sz="4" w:space="0" w:color="007CC3"/>
                <w:right w:val="single" w:sz="4" w:space="0" w:color="007CC3"/>
              </w:divBdr>
            </w:div>
          </w:divsChild>
        </w:div>
      </w:divsChild>
    </w:div>
    <w:div w:id="12519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5B4E224CF654A98C1164A8EA857DD" ma:contentTypeVersion="11" ma:contentTypeDescription="Create a new document." ma:contentTypeScope="" ma:versionID="e4a1c030071f387dff1be13f352a32d1">
  <xsd:schema xmlns:xsd="http://www.w3.org/2001/XMLSchema" xmlns:xs="http://www.w3.org/2001/XMLSchema" xmlns:p="http://schemas.microsoft.com/office/2006/metadata/properties" xmlns:ns3="d0cf4bce-52a8-425d-98f4-7d0f40a70b5c" targetNamespace="http://schemas.microsoft.com/office/2006/metadata/properties" ma:root="true" ma:fieldsID="19b55aa4e6db4d5cd3b683f9fbb0216b" ns3:_="">
    <xsd:import namespace="d0cf4bce-52a8-425d-98f4-7d0f40a70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f4bce-52a8-425d-98f4-7d0f40a70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4AAA0-AC4B-4736-A5EB-60342F8A5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FE6A5-E414-4D4C-A5F9-348EFBFFC40C}">
  <ds:schemaRefs>
    <ds:schemaRef ds:uri="http://schemas.microsoft.com/sharepoint/v3/contenttype/forms"/>
  </ds:schemaRefs>
</ds:datastoreItem>
</file>

<file path=customXml/itemProps3.xml><?xml version="1.0" encoding="utf-8"?>
<ds:datastoreItem xmlns:ds="http://schemas.openxmlformats.org/officeDocument/2006/customXml" ds:itemID="{8B4BED27-5E25-4857-A6CA-0EB3DB39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f4bce-52a8-425d-98f4-7d0f40a70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2090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lpstr>
    </vt:vector>
  </TitlesOfParts>
  <Company>Torsby kommun</Company>
  <LinksUpToDate>false</LinksUpToDate>
  <CharactersWithSpaces>2480</CharactersWithSpaces>
  <SharedDoc>false</SharedDoc>
  <HLinks>
    <vt:vector size="102" baseType="variant">
      <vt:variant>
        <vt:i4>7471206</vt:i4>
      </vt:variant>
      <vt:variant>
        <vt:i4>96</vt:i4>
      </vt:variant>
      <vt:variant>
        <vt:i4>0</vt:i4>
      </vt:variant>
      <vt:variant>
        <vt:i4>5</vt:i4>
      </vt:variant>
      <vt:variant>
        <vt:lpwstr>http://www.notisum.se/rnp/sls/lag/19940260.htm</vt:lpwstr>
      </vt:variant>
      <vt:variant>
        <vt:lpwstr>P7#P7</vt:lpwstr>
      </vt:variant>
      <vt:variant>
        <vt:i4>7471206</vt:i4>
      </vt:variant>
      <vt:variant>
        <vt:i4>93</vt:i4>
      </vt:variant>
      <vt:variant>
        <vt:i4>0</vt:i4>
      </vt:variant>
      <vt:variant>
        <vt:i4>5</vt:i4>
      </vt:variant>
      <vt:variant>
        <vt:lpwstr>http://www.notisum.se/rnp/sls/lag/19940260.htm</vt:lpwstr>
      </vt:variant>
      <vt:variant>
        <vt:lpwstr>P7#P7</vt:lpwstr>
      </vt:variant>
      <vt:variant>
        <vt:i4>1048629</vt:i4>
      </vt:variant>
      <vt:variant>
        <vt:i4>86</vt:i4>
      </vt:variant>
      <vt:variant>
        <vt:i4>0</vt:i4>
      </vt:variant>
      <vt:variant>
        <vt:i4>5</vt:i4>
      </vt:variant>
      <vt:variant>
        <vt:lpwstr/>
      </vt:variant>
      <vt:variant>
        <vt:lpwstr>_Toc248281702</vt:lpwstr>
      </vt:variant>
      <vt:variant>
        <vt:i4>1048629</vt:i4>
      </vt:variant>
      <vt:variant>
        <vt:i4>80</vt:i4>
      </vt:variant>
      <vt:variant>
        <vt:i4>0</vt:i4>
      </vt:variant>
      <vt:variant>
        <vt:i4>5</vt:i4>
      </vt:variant>
      <vt:variant>
        <vt:lpwstr/>
      </vt:variant>
      <vt:variant>
        <vt:lpwstr>_Toc248281701</vt:lpwstr>
      </vt:variant>
      <vt:variant>
        <vt:i4>1048629</vt:i4>
      </vt:variant>
      <vt:variant>
        <vt:i4>74</vt:i4>
      </vt:variant>
      <vt:variant>
        <vt:i4>0</vt:i4>
      </vt:variant>
      <vt:variant>
        <vt:i4>5</vt:i4>
      </vt:variant>
      <vt:variant>
        <vt:lpwstr/>
      </vt:variant>
      <vt:variant>
        <vt:lpwstr>_Toc248281700</vt:lpwstr>
      </vt:variant>
      <vt:variant>
        <vt:i4>1638452</vt:i4>
      </vt:variant>
      <vt:variant>
        <vt:i4>68</vt:i4>
      </vt:variant>
      <vt:variant>
        <vt:i4>0</vt:i4>
      </vt:variant>
      <vt:variant>
        <vt:i4>5</vt:i4>
      </vt:variant>
      <vt:variant>
        <vt:lpwstr/>
      </vt:variant>
      <vt:variant>
        <vt:lpwstr>_Toc248281699</vt:lpwstr>
      </vt:variant>
      <vt:variant>
        <vt:i4>1638452</vt:i4>
      </vt:variant>
      <vt:variant>
        <vt:i4>62</vt:i4>
      </vt:variant>
      <vt:variant>
        <vt:i4>0</vt:i4>
      </vt:variant>
      <vt:variant>
        <vt:i4>5</vt:i4>
      </vt:variant>
      <vt:variant>
        <vt:lpwstr/>
      </vt:variant>
      <vt:variant>
        <vt:lpwstr>_Toc248281698</vt:lpwstr>
      </vt:variant>
      <vt:variant>
        <vt:i4>1638452</vt:i4>
      </vt:variant>
      <vt:variant>
        <vt:i4>56</vt:i4>
      </vt:variant>
      <vt:variant>
        <vt:i4>0</vt:i4>
      </vt:variant>
      <vt:variant>
        <vt:i4>5</vt:i4>
      </vt:variant>
      <vt:variant>
        <vt:lpwstr/>
      </vt:variant>
      <vt:variant>
        <vt:lpwstr>_Toc248281697</vt:lpwstr>
      </vt:variant>
      <vt:variant>
        <vt:i4>1638452</vt:i4>
      </vt:variant>
      <vt:variant>
        <vt:i4>50</vt:i4>
      </vt:variant>
      <vt:variant>
        <vt:i4>0</vt:i4>
      </vt:variant>
      <vt:variant>
        <vt:i4>5</vt:i4>
      </vt:variant>
      <vt:variant>
        <vt:lpwstr/>
      </vt:variant>
      <vt:variant>
        <vt:lpwstr>_Toc248281696</vt:lpwstr>
      </vt:variant>
      <vt:variant>
        <vt:i4>1638452</vt:i4>
      </vt:variant>
      <vt:variant>
        <vt:i4>44</vt:i4>
      </vt:variant>
      <vt:variant>
        <vt:i4>0</vt:i4>
      </vt:variant>
      <vt:variant>
        <vt:i4>5</vt:i4>
      </vt:variant>
      <vt:variant>
        <vt:lpwstr/>
      </vt:variant>
      <vt:variant>
        <vt:lpwstr>_Toc248281695</vt:lpwstr>
      </vt:variant>
      <vt:variant>
        <vt:i4>1638452</vt:i4>
      </vt:variant>
      <vt:variant>
        <vt:i4>38</vt:i4>
      </vt:variant>
      <vt:variant>
        <vt:i4>0</vt:i4>
      </vt:variant>
      <vt:variant>
        <vt:i4>5</vt:i4>
      </vt:variant>
      <vt:variant>
        <vt:lpwstr/>
      </vt:variant>
      <vt:variant>
        <vt:lpwstr>_Toc248281694</vt:lpwstr>
      </vt:variant>
      <vt:variant>
        <vt:i4>1638452</vt:i4>
      </vt:variant>
      <vt:variant>
        <vt:i4>32</vt:i4>
      </vt:variant>
      <vt:variant>
        <vt:i4>0</vt:i4>
      </vt:variant>
      <vt:variant>
        <vt:i4>5</vt:i4>
      </vt:variant>
      <vt:variant>
        <vt:lpwstr/>
      </vt:variant>
      <vt:variant>
        <vt:lpwstr>_Toc248281693</vt:lpwstr>
      </vt:variant>
      <vt:variant>
        <vt:i4>1638452</vt:i4>
      </vt:variant>
      <vt:variant>
        <vt:i4>26</vt:i4>
      </vt:variant>
      <vt:variant>
        <vt:i4>0</vt:i4>
      </vt:variant>
      <vt:variant>
        <vt:i4>5</vt:i4>
      </vt:variant>
      <vt:variant>
        <vt:lpwstr/>
      </vt:variant>
      <vt:variant>
        <vt:lpwstr>_Toc248281692</vt:lpwstr>
      </vt:variant>
      <vt:variant>
        <vt:i4>1638452</vt:i4>
      </vt:variant>
      <vt:variant>
        <vt:i4>20</vt:i4>
      </vt:variant>
      <vt:variant>
        <vt:i4>0</vt:i4>
      </vt:variant>
      <vt:variant>
        <vt:i4>5</vt:i4>
      </vt:variant>
      <vt:variant>
        <vt:lpwstr/>
      </vt:variant>
      <vt:variant>
        <vt:lpwstr>_Toc248281691</vt:lpwstr>
      </vt:variant>
      <vt:variant>
        <vt:i4>1638452</vt:i4>
      </vt:variant>
      <vt:variant>
        <vt:i4>14</vt:i4>
      </vt:variant>
      <vt:variant>
        <vt:i4>0</vt:i4>
      </vt:variant>
      <vt:variant>
        <vt:i4>5</vt:i4>
      </vt:variant>
      <vt:variant>
        <vt:lpwstr/>
      </vt:variant>
      <vt:variant>
        <vt:lpwstr>_Toc248281690</vt:lpwstr>
      </vt:variant>
      <vt:variant>
        <vt:i4>1572916</vt:i4>
      </vt:variant>
      <vt:variant>
        <vt:i4>8</vt:i4>
      </vt:variant>
      <vt:variant>
        <vt:i4>0</vt:i4>
      </vt:variant>
      <vt:variant>
        <vt:i4>5</vt:i4>
      </vt:variant>
      <vt:variant>
        <vt:lpwstr/>
      </vt:variant>
      <vt:variant>
        <vt:lpwstr>_Toc248281689</vt:lpwstr>
      </vt:variant>
      <vt:variant>
        <vt:i4>1572916</vt:i4>
      </vt:variant>
      <vt:variant>
        <vt:i4>2</vt:i4>
      </vt:variant>
      <vt:variant>
        <vt:i4>0</vt:i4>
      </vt:variant>
      <vt:variant>
        <vt:i4>5</vt:i4>
      </vt:variant>
      <vt:variant>
        <vt:lpwstr/>
      </vt:variant>
      <vt:variant>
        <vt:lpwstr>_Toc248281688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Ekabn</dc:creator>
  <dc:description>TORSBY1011, v 1.0, 2009-06-22</dc:description>
  <cp:lastModifiedBy>Elisabet Olsson</cp:lastModifiedBy>
  <cp:revision>2</cp:revision>
  <cp:lastPrinted>2010-08-06T13:29:00Z</cp:lastPrinted>
  <dcterms:created xsi:type="dcterms:W3CDTF">2022-03-14T16:07:00Z</dcterms:created>
  <dcterms:modified xsi:type="dcterms:W3CDTF">2022-03-14T16:07:00Z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Folder</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KS, Kommunstyrelsen@Ekonomiavdelningen</vt:lpwstr>
  </property>
  <property fmtid="{D5CDD505-2E9C-101B-9397-08002B2CF9AE}" pid="9" name="cdpProfile">
    <vt:lpwstr>Angela</vt:lpwstr>
  </property>
  <property fmtid="{D5CDD505-2E9C-101B-9397-08002B2CF9AE}" pid="10" name="cdpLogo">
    <vt:lpwstr>Color</vt:lpwstr>
  </property>
  <property fmtid="{D5CDD505-2E9C-101B-9397-08002B2CF9AE}" pid="11" name="cdpFirstTime">
    <vt:lpwstr>False</vt:lpwstr>
  </property>
  <property fmtid="{D5CDD505-2E9C-101B-9397-08002B2CF9AE}" pid="12" name="cdpSystem">
    <vt:lpwstr> </vt:lpwstr>
  </property>
  <property fmtid="{D5CDD505-2E9C-101B-9397-08002B2CF9AE}" pid="13" name="cdpFooterType">
    <vt:lpwstr> </vt:lpwstr>
  </property>
  <property fmtid="{D5CDD505-2E9C-101B-9397-08002B2CF9AE}" pid="14" name="ContentTypeId">
    <vt:lpwstr>0x010100F595B4E224CF654A98C1164A8EA857DD</vt:lpwstr>
  </property>
</Properties>
</file>